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696"/>
      </w:tblGrid>
      <w:tr w:rsidR="0017794F" w:rsidRPr="0070513D" w14:paraId="08D80306" w14:textId="77777777" w:rsidTr="002D1CBC">
        <w:trPr>
          <w:trHeight w:val="1011"/>
        </w:trPr>
        <w:tc>
          <w:tcPr>
            <w:tcW w:w="2376" w:type="dxa"/>
          </w:tcPr>
          <w:p w14:paraId="1EE2426E" w14:textId="77777777" w:rsidR="0017794F" w:rsidRPr="0070513D" w:rsidRDefault="0017794F" w:rsidP="00960DC4">
            <w:pPr>
              <w:pStyle w:val="stBilgi"/>
              <w:spacing w:line="276" w:lineRule="auto"/>
              <w:jc w:val="both"/>
              <w:rPr>
                <w:rFonts w:ascii="Times New Roman" w:hAnsi="Times New Roman"/>
                <w:lang w:eastAsia="en-US"/>
              </w:rPr>
            </w:pPr>
            <w:r w:rsidRPr="0070513D">
              <w:rPr>
                <w:rFonts w:ascii="Times New Roman" w:hAnsi="Times New Roman"/>
                <w:noProof/>
              </w:rPr>
              <w:drawing>
                <wp:inline distT="0" distB="0" distL="0" distR="0" wp14:anchorId="5AB546A5" wp14:editId="7763FC4F">
                  <wp:extent cx="1104900" cy="674245"/>
                  <wp:effectExtent l="0" t="0" r="0" b="0"/>
                  <wp:docPr id="2" name="Resim 2" descr="iskur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iskurlogo.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9269" cy="676911"/>
                          </a:xfrm>
                          <a:prstGeom prst="rect">
                            <a:avLst/>
                          </a:prstGeom>
                          <a:noFill/>
                          <a:ln>
                            <a:noFill/>
                          </a:ln>
                        </pic:spPr>
                      </pic:pic>
                    </a:graphicData>
                  </a:graphic>
                </wp:inline>
              </w:drawing>
            </w:r>
          </w:p>
        </w:tc>
        <w:tc>
          <w:tcPr>
            <w:tcW w:w="6696" w:type="dxa"/>
          </w:tcPr>
          <w:p w14:paraId="691B35CC" w14:textId="77777777" w:rsidR="0017794F" w:rsidRPr="0070513D" w:rsidRDefault="0017794F" w:rsidP="00960DC4">
            <w:pPr>
              <w:spacing w:line="276" w:lineRule="auto"/>
              <w:ind w:firstLine="737"/>
              <w:contextualSpacing/>
              <w:jc w:val="both"/>
              <w:rPr>
                <w:rFonts w:ascii="Times New Roman" w:hAnsi="Times New Roman"/>
                <w:b/>
                <w:lang w:eastAsia="en-US"/>
              </w:rPr>
            </w:pPr>
            <w:r w:rsidRPr="0070513D">
              <w:rPr>
                <w:rFonts w:ascii="Times New Roman" w:hAnsi="Times New Roman"/>
                <w:b/>
              </w:rPr>
              <w:t>T.C.</w:t>
            </w:r>
          </w:p>
          <w:p w14:paraId="53EBCA05" w14:textId="77777777" w:rsidR="0017794F" w:rsidRPr="0070513D" w:rsidRDefault="0017794F" w:rsidP="00960DC4">
            <w:pPr>
              <w:spacing w:line="276" w:lineRule="auto"/>
              <w:ind w:firstLine="737"/>
              <w:contextualSpacing/>
              <w:jc w:val="both"/>
              <w:rPr>
                <w:rFonts w:ascii="Times New Roman" w:hAnsi="Times New Roman"/>
                <w:b/>
                <w:lang w:eastAsia="en-US"/>
              </w:rPr>
            </w:pPr>
            <w:r w:rsidRPr="0070513D">
              <w:rPr>
                <w:rFonts w:ascii="Times New Roman" w:hAnsi="Times New Roman"/>
                <w:b/>
              </w:rPr>
              <w:t>TÜRKİYE İŞ KURUMU GENEL MÜDÜRLÜĞÜ</w:t>
            </w:r>
          </w:p>
          <w:p w14:paraId="17B205C6" w14:textId="77777777" w:rsidR="0017794F" w:rsidRPr="0070513D" w:rsidRDefault="0017794F" w:rsidP="00960DC4">
            <w:pPr>
              <w:spacing w:line="276" w:lineRule="auto"/>
              <w:ind w:firstLine="737"/>
              <w:contextualSpacing/>
              <w:jc w:val="both"/>
              <w:rPr>
                <w:rFonts w:ascii="Times New Roman" w:hAnsi="Times New Roman"/>
                <w:b/>
                <w:lang w:eastAsia="en-US"/>
              </w:rPr>
            </w:pPr>
            <w:r w:rsidRPr="0070513D">
              <w:rPr>
                <w:rFonts w:ascii="Times New Roman" w:hAnsi="Times New Roman"/>
                <w:b/>
              </w:rPr>
              <w:t>Aktif İşgücü Hizmetleri Dairesi Başkanlığı</w:t>
            </w:r>
          </w:p>
          <w:p w14:paraId="23943C3F" w14:textId="77777777" w:rsidR="0017794F" w:rsidRPr="0070513D" w:rsidRDefault="0017794F" w:rsidP="00960DC4">
            <w:pPr>
              <w:pStyle w:val="stBilgi"/>
              <w:spacing w:line="276" w:lineRule="auto"/>
              <w:ind w:firstLine="737"/>
              <w:jc w:val="both"/>
              <w:rPr>
                <w:rFonts w:ascii="Times New Roman" w:hAnsi="Times New Roman"/>
                <w:lang w:eastAsia="en-US"/>
              </w:rPr>
            </w:pPr>
          </w:p>
        </w:tc>
      </w:tr>
    </w:tbl>
    <w:p w14:paraId="61F8B141" w14:textId="77777777" w:rsidR="00833172" w:rsidRPr="0070513D" w:rsidRDefault="00833172" w:rsidP="00960DC4">
      <w:pPr>
        <w:pStyle w:val="Default"/>
        <w:spacing w:line="276" w:lineRule="auto"/>
        <w:jc w:val="both"/>
      </w:pPr>
    </w:p>
    <w:p w14:paraId="1CB4EDAC" w14:textId="77777777" w:rsidR="0017794F" w:rsidRPr="0070513D" w:rsidRDefault="0017794F" w:rsidP="00960DC4">
      <w:pPr>
        <w:pStyle w:val="Default"/>
        <w:spacing w:line="276" w:lineRule="auto"/>
        <w:jc w:val="both"/>
        <w:rPr>
          <w:lang w:val="tr-TR"/>
        </w:rPr>
      </w:pPr>
      <w:r w:rsidRPr="0070513D">
        <w:t>Sayı</w:t>
      </w:r>
      <w:r w:rsidRPr="0070513D">
        <w:tab/>
        <w:t>:</w:t>
      </w:r>
      <w:r w:rsidR="00C6080D" w:rsidRPr="0070513D">
        <w:t xml:space="preserve">  </w:t>
      </w:r>
      <w:r w:rsidR="00010AB4" w:rsidRPr="0070513D">
        <w:rPr>
          <w:bCs/>
        </w:rPr>
        <w:tab/>
      </w:r>
      <w:r w:rsidR="00010AB4" w:rsidRPr="0070513D">
        <w:rPr>
          <w:bCs/>
        </w:rPr>
        <w:tab/>
      </w:r>
      <w:r w:rsidR="00010AB4" w:rsidRPr="0070513D">
        <w:rPr>
          <w:bCs/>
        </w:rPr>
        <w:tab/>
      </w:r>
      <w:r w:rsidR="00010AB4" w:rsidRPr="0070513D">
        <w:rPr>
          <w:bCs/>
        </w:rPr>
        <w:tab/>
      </w:r>
      <w:r w:rsidR="00010AB4" w:rsidRPr="0070513D">
        <w:rPr>
          <w:bCs/>
        </w:rPr>
        <w:tab/>
      </w:r>
      <w:r w:rsidR="003F4FD3" w:rsidRPr="0070513D">
        <w:rPr>
          <w:bCs/>
        </w:rPr>
        <w:t xml:space="preserve">           </w:t>
      </w:r>
    </w:p>
    <w:p w14:paraId="640E97E7" w14:textId="77777777" w:rsidR="0017794F" w:rsidRPr="0070513D" w:rsidRDefault="0017794F" w:rsidP="00960DC4">
      <w:pPr>
        <w:tabs>
          <w:tab w:val="left" w:pos="720"/>
        </w:tabs>
        <w:spacing w:after="0"/>
        <w:jc w:val="both"/>
        <w:rPr>
          <w:rFonts w:ascii="Times New Roman" w:hAnsi="Times New Roman"/>
          <w:bCs/>
        </w:rPr>
      </w:pPr>
      <w:r w:rsidRPr="0070513D">
        <w:rPr>
          <w:rFonts w:ascii="Times New Roman" w:hAnsi="Times New Roman"/>
        </w:rPr>
        <w:t>Konu</w:t>
      </w:r>
      <w:r w:rsidRPr="0070513D">
        <w:rPr>
          <w:rFonts w:ascii="Times New Roman" w:hAnsi="Times New Roman"/>
        </w:rPr>
        <w:tab/>
        <w:t>:</w:t>
      </w:r>
      <w:r w:rsidR="00093690" w:rsidRPr="0070513D">
        <w:rPr>
          <w:rFonts w:ascii="Times New Roman" w:hAnsi="Times New Roman"/>
        </w:rPr>
        <w:t xml:space="preserve"> Genelge </w:t>
      </w:r>
      <w:r w:rsidR="00E51326" w:rsidRPr="0070513D">
        <w:rPr>
          <w:rFonts w:ascii="Times New Roman" w:hAnsi="Times New Roman"/>
          <w:bCs/>
        </w:rPr>
        <w:tab/>
      </w:r>
      <w:r w:rsidR="00E51326" w:rsidRPr="0070513D">
        <w:rPr>
          <w:rFonts w:ascii="Times New Roman" w:hAnsi="Times New Roman"/>
          <w:bCs/>
        </w:rPr>
        <w:tab/>
      </w:r>
      <w:r w:rsidR="00E51326" w:rsidRPr="0070513D">
        <w:rPr>
          <w:rFonts w:ascii="Times New Roman" w:hAnsi="Times New Roman"/>
          <w:bCs/>
        </w:rPr>
        <w:tab/>
      </w:r>
      <w:r w:rsidR="00E51326" w:rsidRPr="0070513D">
        <w:rPr>
          <w:rFonts w:ascii="Times New Roman" w:hAnsi="Times New Roman"/>
          <w:bCs/>
        </w:rPr>
        <w:tab/>
      </w:r>
      <w:r w:rsidR="00C6080D" w:rsidRPr="0070513D">
        <w:rPr>
          <w:rFonts w:ascii="Times New Roman" w:hAnsi="Times New Roman"/>
          <w:bCs/>
        </w:rPr>
        <w:tab/>
      </w:r>
      <w:r w:rsidR="00C6080D" w:rsidRPr="0070513D">
        <w:rPr>
          <w:rFonts w:ascii="Times New Roman" w:hAnsi="Times New Roman"/>
          <w:bCs/>
        </w:rPr>
        <w:tab/>
      </w:r>
    </w:p>
    <w:p w14:paraId="1EE67082" w14:textId="1315857C" w:rsidR="00D67F94" w:rsidRDefault="00D67F94" w:rsidP="00960DC4">
      <w:pPr>
        <w:pStyle w:val="GvdeMetni2"/>
        <w:spacing w:before="120" w:after="0" w:line="276" w:lineRule="auto"/>
        <w:ind w:firstLine="737"/>
        <w:jc w:val="both"/>
        <w:rPr>
          <w:rFonts w:ascii="Times New Roman" w:hAnsi="Times New Roman"/>
          <w:lang w:val="tr-TR"/>
        </w:rPr>
      </w:pPr>
    </w:p>
    <w:p w14:paraId="3BAE99BF" w14:textId="2750DD23" w:rsidR="007534F8" w:rsidRPr="007534F8" w:rsidRDefault="007534F8" w:rsidP="007534F8">
      <w:pPr>
        <w:tabs>
          <w:tab w:val="left" w:pos="720"/>
        </w:tabs>
        <w:spacing w:after="0"/>
        <w:jc w:val="center"/>
        <w:rPr>
          <w:rFonts w:ascii="Times New Roman" w:hAnsi="Times New Roman"/>
          <w:b/>
        </w:rPr>
      </w:pPr>
      <w:r w:rsidRPr="007534F8">
        <w:rPr>
          <w:rFonts w:ascii="Times New Roman" w:hAnsi="Times New Roman"/>
          <w:b/>
        </w:rPr>
        <w:t>Değişiklikler İşlenmiş</w:t>
      </w:r>
      <w:r w:rsidRPr="007534F8">
        <w:rPr>
          <w:rFonts w:ascii="Times New Roman" w:hAnsi="Times New Roman"/>
          <w:b/>
          <w:vertAlign w:val="superscript"/>
        </w:rPr>
        <w:footnoteReference w:id="1"/>
      </w:r>
    </w:p>
    <w:p w14:paraId="0976DACF" w14:textId="77777777" w:rsidR="00E51326" w:rsidRPr="0070513D" w:rsidRDefault="00242DE8" w:rsidP="00F44A84">
      <w:pPr>
        <w:tabs>
          <w:tab w:val="left" w:pos="720"/>
        </w:tabs>
        <w:spacing w:before="120" w:after="0"/>
        <w:jc w:val="center"/>
        <w:rPr>
          <w:rFonts w:ascii="Times New Roman" w:hAnsi="Times New Roman"/>
          <w:b/>
          <w:bCs/>
        </w:rPr>
      </w:pPr>
      <w:r w:rsidRPr="0070513D">
        <w:rPr>
          <w:rFonts w:ascii="Times New Roman" w:hAnsi="Times New Roman"/>
          <w:b/>
        </w:rPr>
        <w:t>MESLEKİ EĞİTİM VE BECERİ GELİŞTİRME İŞBİRLİĞİ PROTOKOLÜ (MEGİP) UYGULAMA</w:t>
      </w:r>
      <w:r w:rsidR="009207BF" w:rsidRPr="0070513D">
        <w:rPr>
          <w:rFonts w:ascii="Times New Roman" w:hAnsi="Times New Roman"/>
          <w:b/>
        </w:rPr>
        <w:t xml:space="preserve"> </w:t>
      </w:r>
      <w:r w:rsidR="00E51326" w:rsidRPr="0070513D">
        <w:rPr>
          <w:rFonts w:ascii="Times New Roman" w:hAnsi="Times New Roman"/>
          <w:b/>
          <w:bCs/>
        </w:rPr>
        <w:t>GENELGE</w:t>
      </w:r>
      <w:r w:rsidR="00A36D55" w:rsidRPr="0070513D">
        <w:rPr>
          <w:rFonts w:ascii="Times New Roman" w:hAnsi="Times New Roman"/>
          <w:b/>
          <w:bCs/>
        </w:rPr>
        <w:t>Sİ</w:t>
      </w:r>
    </w:p>
    <w:p w14:paraId="2FB4F7CA" w14:textId="77777777" w:rsidR="000859C7" w:rsidRPr="0070513D" w:rsidRDefault="003C1977" w:rsidP="00960DC4">
      <w:pPr>
        <w:tabs>
          <w:tab w:val="left" w:pos="360"/>
          <w:tab w:val="left" w:pos="720"/>
        </w:tabs>
        <w:spacing w:before="120" w:after="0"/>
        <w:jc w:val="both"/>
        <w:rPr>
          <w:rFonts w:ascii="Times New Roman" w:hAnsi="Times New Roman"/>
          <w:b/>
        </w:rPr>
      </w:pPr>
      <w:r w:rsidRPr="0070513D">
        <w:rPr>
          <w:rFonts w:ascii="Times New Roman" w:hAnsi="Times New Roman"/>
        </w:rPr>
        <w:tab/>
      </w:r>
      <w:r w:rsidRPr="0070513D">
        <w:rPr>
          <w:rFonts w:ascii="Times New Roman" w:hAnsi="Times New Roman"/>
        </w:rPr>
        <w:tab/>
      </w:r>
      <w:r w:rsidR="000859C7" w:rsidRPr="0070513D">
        <w:rPr>
          <w:rFonts w:ascii="Times New Roman" w:hAnsi="Times New Roman"/>
          <w:b/>
        </w:rPr>
        <w:t>G</w:t>
      </w:r>
      <w:r w:rsidR="003F4FD3" w:rsidRPr="0070513D">
        <w:rPr>
          <w:rFonts w:ascii="Times New Roman" w:hAnsi="Times New Roman"/>
          <w:b/>
        </w:rPr>
        <w:t>iriş</w:t>
      </w:r>
    </w:p>
    <w:p w14:paraId="4C92C9E3" w14:textId="77777777" w:rsidR="005D11D5" w:rsidRPr="0070513D" w:rsidRDefault="0017794F" w:rsidP="004C76C2">
      <w:pPr>
        <w:spacing w:before="120" w:after="0"/>
        <w:ind w:firstLine="737"/>
        <w:jc w:val="both"/>
        <w:rPr>
          <w:rFonts w:ascii="Times New Roman" w:hAnsi="Times New Roman"/>
        </w:rPr>
      </w:pPr>
      <w:r w:rsidRPr="0070513D">
        <w:rPr>
          <w:rFonts w:ascii="Times New Roman" w:hAnsi="Times New Roman"/>
        </w:rPr>
        <w:t xml:space="preserve">Türkiye İş Kurumu </w:t>
      </w:r>
      <w:r w:rsidR="005D11D5" w:rsidRPr="0070513D">
        <w:rPr>
          <w:rFonts w:ascii="Times New Roman" w:hAnsi="Times New Roman"/>
        </w:rPr>
        <w:t xml:space="preserve">(Kurum) </w:t>
      </w:r>
      <w:r w:rsidRPr="0070513D">
        <w:rPr>
          <w:rFonts w:ascii="Times New Roman" w:hAnsi="Times New Roman"/>
        </w:rPr>
        <w:t>tarafından istihdamın korunmasına ve artırılmasına, işsizlerin mesleki niteliklerinin geliştirilmesine, işsizliğin azaltılmasına ve özel politika gerektiren grupların işgücü piyasasına kazandırılmasına yardımcı olmak üzere düzenlenen aktif işgücü hizmetler</w:t>
      </w:r>
      <w:r w:rsidR="005D11D5" w:rsidRPr="0070513D">
        <w:rPr>
          <w:rFonts w:ascii="Times New Roman" w:hAnsi="Times New Roman"/>
        </w:rPr>
        <w:t>inin usul ve esasları Aktif İşgücü Hizmetleri Yönetmeliği</w:t>
      </w:r>
      <w:r w:rsidR="005D11D5" w:rsidRPr="0070513D">
        <w:rPr>
          <w:rStyle w:val="DipnotBavurusu"/>
          <w:rFonts w:ascii="Times New Roman" w:hAnsi="Times New Roman"/>
        </w:rPr>
        <w:footnoteReference w:id="2"/>
      </w:r>
      <w:r w:rsidR="005D11D5" w:rsidRPr="0070513D">
        <w:rPr>
          <w:rFonts w:ascii="Times New Roman" w:hAnsi="Times New Roman"/>
        </w:rPr>
        <w:t xml:space="preserve"> (Yönetmelik) ile belirlenmiştir.</w:t>
      </w:r>
    </w:p>
    <w:p w14:paraId="3657EA93" w14:textId="77777777" w:rsidR="0084091C" w:rsidRPr="0070513D" w:rsidRDefault="0080694E" w:rsidP="00960DC4">
      <w:pPr>
        <w:spacing w:before="120" w:after="0"/>
        <w:ind w:firstLine="737"/>
        <w:jc w:val="both"/>
        <w:rPr>
          <w:rFonts w:ascii="Times New Roman" w:hAnsi="Times New Roman"/>
        </w:rPr>
      </w:pPr>
      <w:r w:rsidRPr="0070513D">
        <w:rPr>
          <w:rFonts w:ascii="Times New Roman" w:hAnsi="Times New Roman"/>
        </w:rPr>
        <w:t>Bu G</w:t>
      </w:r>
      <w:r w:rsidR="005D11D5" w:rsidRPr="0070513D">
        <w:rPr>
          <w:rFonts w:ascii="Times New Roman" w:hAnsi="Times New Roman"/>
        </w:rPr>
        <w:t>enelge</w:t>
      </w:r>
      <w:r w:rsidR="006D5948" w:rsidRPr="0070513D">
        <w:rPr>
          <w:rFonts w:ascii="Times New Roman" w:hAnsi="Times New Roman"/>
        </w:rPr>
        <w:t>nin amacı</w:t>
      </w:r>
      <w:r w:rsidR="005D11D5" w:rsidRPr="0070513D">
        <w:rPr>
          <w:rFonts w:ascii="Times New Roman" w:hAnsi="Times New Roman"/>
        </w:rPr>
        <w:t xml:space="preserve">, Yönetmeliğin </w:t>
      </w:r>
      <w:r w:rsidR="005D11D5" w:rsidRPr="0070513D">
        <w:rPr>
          <w:rFonts w:ascii="Times New Roman" w:eastAsia="Times New Roman" w:hAnsi="Times New Roman"/>
          <w:lang w:eastAsia="tr-TR"/>
        </w:rPr>
        <w:t>99</w:t>
      </w:r>
      <w:r w:rsidR="00C24FD4" w:rsidRPr="0070513D">
        <w:rPr>
          <w:rFonts w:ascii="Times New Roman" w:eastAsia="Times New Roman" w:hAnsi="Times New Roman"/>
          <w:lang w:eastAsia="tr-TR"/>
        </w:rPr>
        <w:t xml:space="preserve"> uncu maddesi</w:t>
      </w:r>
      <w:r w:rsidR="003F4FD3" w:rsidRPr="0070513D">
        <w:rPr>
          <w:rFonts w:ascii="Times New Roman" w:eastAsia="Times New Roman" w:hAnsi="Times New Roman"/>
          <w:lang w:eastAsia="tr-TR"/>
        </w:rPr>
        <w:t xml:space="preserve"> </w:t>
      </w:r>
      <w:r w:rsidR="005D11D5" w:rsidRPr="0070513D">
        <w:rPr>
          <w:rFonts w:ascii="Times New Roman" w:eastAsia="Times New Roman" w:hAnsi="Times New Roman"/>
          <w:lang w:eastAsia="tr-TR"/>
        </w:rPr>
        <w:t>doğr</w:t>
      </w:r>
      <w:r w:rsidR="005D11D5" w:rsidRPr="0070513D">
        <w:rPr>
          <w:rFonts w:ascii="Times New Roman" w:hAnsi="Times New Roman"/>
        </w:rPr>
        <w:t xml:space="preserve">ultusunda </w:t>
      </w:r>
      <w:r w:rsidR="0084091C" w:rsidRPr="0070513D">
        <w:rPr>
          <w:rFonts w:ascii="Times New Roman" w:hAnsi="Times New Roman"/>
        </w:rPr>
        <w:t>geliştirilen özel politika ve uygulamalar kapsamında Kurum tarafından tasarlanacak proje, program ve uygulamaların usul ve esaslarını belirlemek ve Yönetmelik ve Genelgeler</w:t>
      </w:r>
      <w:r w:rsidR="0084091C" w:rsidRPr="0070513D">
        <w:rPr>
          <w:rStyle w:val="DipnotBavurusu"/>
          <w:rFonts w:ascii="Times New Roman" w:hAnsi="Times New Roman"/>
        </w:rPr>
        <w:footnoteReference w:id="3"/>
      </w:r>
      <w:r w:rsidR="0084091C" w:rsidRPr="0070513D">
        <w:rPr>
          <w:rFonts w:ascii="Times New Roman" w:hAnsi="Times New Roman"/>
        </w:rPr>
        <w:t xml:space="preserve"> ile birlikte uygulanmasını temin etmek amacı ile açıklamalarda bulunmaktır.</w:t>
      </w:r>
    </w:p>
    <w:p w14:paraId="65CECC76" w14:textId="77777777" w:rsidR="006D5948" w:rsidRPr="0070513D" w:rsidRDefault="003F4FD3" w:rsidP="00960DC4">
      <w:pPr>
        <w:spacing w:before="120" w:after="0"/>
        <w:ind w:firstLine="737"/>
        <w:jc w:val="both"/>
        <w:rPr>
          <w:rFonts w:ascii="Times New Roman" w:hAnsi="Times New Roman"/>
          <w:b/>
        </w:rPr>
      </w:pPr>
      <w:r w:rsidRPr="0070513D">
        <w:rPr>
          <w:rFonts w:ascii="Times New Roman" w:hAnsi="Times New Roman"/>
          <w:b/>
        </w:rPr>
        <w:t>1- Hukuki Dayanaklar</w:t>
      </w:r>
    </w:p>
    <w:p w14:paraId="4986BA83" w14:textId="40C189B0" w:rsidR="006D5948" w:rsidRPr="0070513D" w:rsidRDefault="006D5948" w:rsidP="00960DC4">
      <w:pPr>
        <w:spacing w:before="120" w:after="0"/>
        <w:ind w:firstLine="737"/>
        <w:jc w:val="both"/>
        <w:rPr>
          <w:rFonts w:ascii="Times New Roman" w:hAnsi="Times New Roman"/>
          <w:b/>
          <w:highlight w:val="lightGray"/>
        </w:rPr>
      </w:pPr>
      <w:r w:rsidRPr="0070513D">
        <w:rPr>
          <w:rFonts w:ascii="Times New Roman" w:eastAsia="Batang" w:hAnsi="Times New Roman"/>
          <w:snapToGrid w:val="0"/>
        </w:rPr>
        <w:t>25/6/2003 tarih ve 4904 sayılı Türkiye İş Ku</w:t>
      </w:r>
      <w:r w:rsidR="002E5A95">
        <w:rPr>
          <w:rFonts w:ascii="Times New Roman" w:eastAsia="Batang" w:hAnsi="Times New Roman"/>
          <w:snapToGrid w:val="0"/>
        </w:rPr>
        <w:t>rumu Kanununun 9 uncu</w:t>
      </w:r>
      <w:r w:rsidRPr="0070513D">
        <w:rPr>
          <w:rFonts w:ascii="Times New Roman" w:eastAsia="Batang" w:hAnsi="Times New Roman"/>
          <w:snapToGrid w:val="0"/>
        </w:rPr>
        <w:t xml:space="preserve"> maddesinin birinci fıkrası</w:t>
      </w:r>
      <w:r w:rsidR="00242DE8" w:rsidRPr="0070513D">
        <w:rPr>
          <w:rFonts w:ascii="Times New Roman" w:eastAsia="Batang" w:hAnsi="Times New Roman"/>
          <w:snapToGrid w:val="0"/>
        </w:rPr>
        <w:t>nın (b) bendinin (1</w:t>
      </w:r>
      <w:r w:rsidR="006264A7" w:rsidRPr="0070513D">
        <w:rPr>
          <w:rFonts w:ascii="Times New Roman" w:eastAsia="Batang" w:hAnsi="Times New Roman"/>
          <w:snapToGrid w:val="0"/>
        </w:rPr>
        <w:t>) alt bendinde</w:t>
      </w:r>
      <w:r w:rsidRPr="0070513D">
        <w:rPr>
          <w:rFonts w:ascii="Times New Roman" w:eastAsia="Batang" w:hAnsi="Times New Roman"/>
          <w:snapToGrid w:val="0"/>
        </w:rPr>
        <w:t xml:space="preserve"> Aktif İşgücü Hizmetleri Dairesi Başkanlığının görevleri arasında</w:t>
      </w:r>
      <w:r w:rsidR="006264A7" w:rsidRPr="0070513D">
        <w:rPr>
          <w:rFonts w:ascii="Times New Roman" w:eastAsia="Batang" w:hAnsi="Times New Roman"/>
          <w:snapToGrid w:val="0"/>
        </w:rPr>
        <w:t>;</w:t>
      </w:r>
      <w:r w:rsidRPr="0070513D">
        <w:rPr>
          <w:rFonts w:ascii="Times New Roman" w:eastAsia="Batang" w:hAnsi="Times New Roman"/>
          <w:snapToGrid w:val="0"/>
        </w:rPr>
        <w:t xml:space="preserve"> “</w:t>
      </w:r>
      <w:r w:rsidR="00242DE8" w:rsidRPr="0070513D">
        <w:rPr>
          <w:rFonts w:ascii="Times New Roman" w:eastAsiaTheme="minorHAnsi" w:hAnsi="Times New Roman"/>
        </w:rPr>
        <w:t>Meslek edindirme, geliştirme ve değiştirme kursları düzenlemek.</w:t>
      </w:r>
      <w:r w:rsidRPr="0070513D">
        <w:rPr>
          <w:rFonts w:ascii="Times New Roman" w:eastAsiaTheme="minorHAnsi" w:hAnsi="Times New Roman"/>
        </w:rPr>
        <w:t>” bulunmaktadır.</w:t>
      </w:r>
    </w:p>
    <w:p w14:paraId="50ADFFCB" w14:textId="77777777" w:rsidR="005D11D5" w:rsidRPr="0070513D" w:rsidRDefault="003F4FD3" w:rsidP="00960DC4">
      <w:pPr>
        <w:spacing w:before="120" w:after="0"/>
        <w:ind w:firstLine="737"/>
        <w:jc w:val="both"/>
        <w:rPr>
          <w:rFonts w:ascii="Times New Roman" w:hAnsi="Times New Roman"/>
        </w:rPr>
      </w:pPr>
      <w:r w:rsidRPr="0070513D">
        <w:rPr>
          <w:rFonts w:ascii="Times New Roman" w:eastAsia="Times New Roman" w:hAnsi="Times New Roman"/>
          <w:lang w:eastAsia="tr-TR"/>
        </w:rPr>
        <w:t xml:space="preserve">Yönetmeliğin </w:t>
      </w:r>
      <w:r w:rsidR="005D11D5" w:rsidRPr="0070513D">
        <w:rPr>
          <w:rFonts w:ascii="Times New Roman" w:eastAsia="Times New Roman" w:hAnsi="Times New Roman"/>
          <w:lang w:eastAsia="tr-TR"/>
        </w:rPr>
        <w:t>“</w:t>
      </w:r>
      <w:r w:rsidR="005D11D5" w:rsidRPr="0070513D">
        <w:rPr>
          <w:rFonts w:ascii="Times New Roman" w:hAnsi="Times New Roman"/>
          <w:bCs/>
        </w:rPr>
        <w:t>Özel politikaların ve uygulamalar</w:t>
      </w:r>
      <w:r w:rsidR="00C24FD4" w:rsidRPr="0070513D">
        <w:rPr>
          <w:rFonts w:ascii="Times New Roman" w:hAnsi="Times New Roman"/>
          <w:bCs/>
        </w:rPr>
        <w:t>ın geliştirilmesi” başlıklı 99 uncu maddesine</w:t>
      </w:r>
      <w:r w:rsidR="006264A7" w:rsidRPr="0070513D">
        <w:rPr>
          <w:rFonts w:ascii="Times New Roman" w:hAnsi="Times New Roman"/>
          <w:bCs/>
        </w:rPr>
        <w:t xml:space="preserve"> göre</w:t>
      </w:r>
      <w:r w:rsidR="005D11D5" w:rsidRPr="0070513D">
        <w:rPr>
          <w:rFonts w:ascii="Times New Roman" w:hAnsi="Times New Roman"/>
          <w:bCs/>
        </w:rPr>
        <w:t>,</w:t>
      </w:r>
      <w:r w:rsidR="005D11D5" w:rsidRPr="0070513D">
        <w:rPr>
          <w:rFonts w:ascii="Times New Roman" w:hAnsi="Times New Roman"/>
          <w:b/>
          <w:bCs/>
        </w:rPr>
        <w:t xml:space="preserve"> </w:t>
      </w:r>
      <w:r w:rsidR="005D11D5" w:rsidRPr="0070513D">
        <w:rPr>
          <w:rFonts w:ascii="Times New Roman" w:hAnsi="Times New Roman"/>
        </w:rPr>
        <w:t>“Genel Müdürlükçe bu Yönetmeliğin amacına uygun olarak özel politika ve uygulamalar geliştirilerek bu kapsamda kurs, program, uygulama, proje ve protokol tasarlanabilir ve uygulanabilir.”</w:t>
      </w:r>
      <w:r w:rsidR="0084091C" w:rsidRPr="0070513D">
        <w:rPr>
          <w:rFonts w:ascii="Times New Roman" w:hAnsi="Times New Roman"/>
        </w:rPr>
        <w:t xml:space="preserve"> </w:t>
      </w:r>
      <w:r w:rsidR="002040A9" w:rsidRPr="0070513D">
        <w:rPr>
          <w:rFonts w:ascii="Times New Roman" w:hAnsi="Times New Roman"/>
        </w:rPr>
        <w:t>hükmü yer almaktadır.</w:t>
      </w:r>
    </w:p>
    <w:p w14:paraId="3E3ADE2C" w14:textId="033B6F98" w:rsidR="006F0093" w:rsidRPr="0070513D" w:rsidRDefault="005D11D5" w:rsidP="00960DC4">
      <w:pPr>
        <w:spacing w:before="120" w:after="0"/>
        <w:ind w:firstLine="737"/>
        <w:jc w:val="both"/>
        <w:rPr>
          <w:rFonts w:ascii="Times New Roman" w:eastAsia="Times New Roman" w:hAnsi="Times New Roman"/>
          <w:highlight w:val="lightGray"/>
          <w:lang w:eastAsia="tr-TR"/>
        </w:rPr>
      </w:pPr>
      <w:r w:rsidRPr="0070513D">
        <w:rPr>
          <w:rFonts w:ascii="Times New Roman" w:hAnsi="Times New Roman"/>
        </w:rPr>
        <w:t>Ayrıca 1/4/2013 tarih ve 2013/1 sayılı Aktif İşgücü Hizmetleri Genelgesi’nin “E-Ortak Hükümler” bölümünün “</w:t>
      </w:r>
      <w:r w:rsidRPr="0070513D">
        <w:rPr>
          <w:rFonts w:ascii="Times New Roman" w:eastAsia="Times New Roman" w:hAnsi="Times New Roman"/>
          <w:lang w:eastAsia="tr-TR"/>
        </w:rPr>
        <w:t>6. Özel politika ve uygulamalar</w:t>
      </w:r>
      <w:r w:rsidR="006F0093" w:rsidRPr="0070513D">
        <w:rPr>
          <w:rFonts w:ascii="Times New Roman" w:eastAsia="Times New Roman" w:hAnsi="Times New Roman"/>
          <w:lang w:eastAsia="tr-TR"/>
        </w:rPr>
        <w:t>” başlıklı maddesinde</w:t>
      </w:r>
      <w:r w:rsidR="003F4FD3" w:rsidRPr="0070513D">
        <w:rPr>
          <w:rFonts w:ascii="Times New Roman" w:eastAsia="Times New Roman" w:hAnsi="Times New Roman"/>
          <w:lang w:eastAsia="tr-TR"/>
        </w:rPr>
        <w:t>;</w:t>
      </w:r>
      <w:r w:rsidR="006210AA" w:rsidRPr="0070513D">
        <w:rPr>
          <w:rFonts w:ascii="Times New Roman" w:eastAsia="Times New Roman" w:hAnsi="Times New Roman"/>
          <w:lang w:eastAsia="tr-TR"/>
        </w:rPr>
        <w:t xml:space="preserve"> </w:t>
      </w:r>
      <w:r w:rsidRPr="0070513D">
        <w:rPr>
          <w:rFonts w:ascii="Times New Roman" w:eastAsia="Times New Roman" w:hAnsi="Times New Roman"/>
          <w:b/>
          <w:lang w:eastAsia="tr-TR"/>
        </w:rPr>
        <w:t>“</w:t>
      </w:r>
      <w:r w:rsidR="00D04F1A">
        <w:rPr>
          <w:rFonts w:ascii="Times New Roman" w:eastAsia="Times New Roman" w:hAnsi="Times New Roman"/>
          <w:lang w:eastAsia="tr-TR"/>
        </w:rPr>
        <w:t xml:space="preserve">Yönetmeliğin </w:t>
      </w:r>
      <w:r w:rsidR="00D04F1A">
        <w:rPr>
          <w:rFonts w:ascii="Times New Roman" w:eastAsia="Times New Roman" w:hAnsi="Times New Roman"/>
          <w:lang w:eastAsia="tr-TR"/>
        </w:rPr>
        <w:lastRenderedPageBreak/>
        <w:t>99 uncu</w:t>
      </w:r>
      <w:r w:rsidRPr="0070513D">
        <w:rPr>
          <w:rFonts w:ascii="Times New Roman" w:eastAsia="Times New Roman" w:hAnsi="Times New Roman"/>
          <w:lang w:eastAsia="tr-TR"/>
        </w:rPr>
        <w:t xml:space="preserve"> madde hükmü doğrultusunda istihdamın korunmasına ve artırılmasına, işsizlerin mesleki niteliklerinin geliştirilmesine, işsizliğin azaltılmasına, özel politika gerektiren grupların işgücü piyasasına kazandırılmasına yardımcı olmak üzere Genel Müdürlükçe özel politikaların tasarlanması, uygulanması ve bu politikalardan yararlanacakların belirlenmesi mümkün olabilecektir.</w:t>
      </w:r>
      <w:r w:rsidR="0084091C" w:rsidRPr="0070513D">
        <w:rPr>
          <w:rFonts w:ascii="Times New Roman" w:eastAsia="Times New Roman" w:hAnsi="Times New Roman"/>
          <w:lang w:eastAsia="tr-TR"/>
        </w:rPr>
        <w:t xml:space="preserve"> </w:t>
      </w:r>
    </w:p>
    <w:p w14:paraId="736A0623" w14:textId="77777777" w:rsidR="006D5948" w:rsidRPr="0070513D" w:rsidRDefault="005D11D5" w:rsidP="00960DC4">
      <w:pPr>
        <w:spacing w:before="120" w:after="0"/>
        <w:ind w:firstLine="737"/>
        <w:jc w:val="both"/>
        <w:rPr>
          <w:rFonts w:ascii="Times New Roman" w:eastAsia="Times New Roman" w:hAnsi="Times New Roman"/>
          <w:lang w:eastAsia="tr-TR"/>
        </w:rPr>
      </w:pPr>
      <w:r w:rsidRPr="0070513D">
        <w:rPr>
          <w:rFonts w:ascii="Times New Roman" w:eastAsia="Times New Roman" w:hAnsi="Times New Roman"/>
          <w:lang w:eastAsia="tr-TR"/>
        </w:rPr>
        <w:t>Bu kapsamda belirli amaçlara yönelik özel kurs, program, uygulama, proje ve protokol tasarlanabil</w:t>
      </w:r>
      <w:r w:rsidR="00CE1A0E">
        <w:rPr>
          <w:rFonts w:ascii="Times New Roman" w:eastAsia="Times New Roman" w:hAnsi="Times New Roman"/>
          <w:lang w:eastAsia="tr-TR"/>
        </w:rPr>
        <w:t>ecek ve uygulanabilecektir. İl M</w:t>
      </w:r>
      <w:r w:rsidRPr="0070513D">
        <w:rPr>
          <w:rFonts w:ascii="Times New Roman" w:eastAsia="Times New Roman" w:hAnsi="Times New Roman"/>
          <w:lang w:eastAsia="tr-TR"/>
        </w:rPr>
        <w:t>üdürlüklerinin de bu konuda Genel Müdürlüğe önerilerde bulunabilmeleri mümkündür. Genel Müdürlükçe ihtiyaç duyulması halinde uygun bulunan projeler ile ilgili olarak ayrıca usul ve esaslar belirlenebilecektir.</w:t>
      </w:r>
      <w:r w:rsidR="006F0093" w:rsidRPr="0070513D">
        <w:rPr>
          <w:rFonts w:ascii="Times New Roman" w:eastAsia="Times New Roman" w:hAnsi="Times New Roman"/>
          <w:lang w:eastAsia="tr-TR"/>
        </w:rPr>
        <w:t>” hükmü yer almıştır.</w:t>
      </w:r>
    </w:p>
    <w:p w14:paraId="457A69D8" w14:textId="77777777" w:rsidR="006D5948" w:rsidRPr="0070513D" w:rsidRDefault="003F4FD3" w:rsidP="00960DC4">
      <w:pPr>
        <w:spacing w:before="120" w:after="0"/>
        <w:ind w:firstLine="737"/>
        <w:jc w:val="both"/>
        <w:rPr>
          <w:rFonts w:ascii="Times New Roman" w:hAnsi="Times New Roman"/>
        </w:rPr>
      </w:pPr>
      <w:r w:rsidRPr="0070513D">
        <w:rPr>
          <w:rFonts w:ascii="Times New Roman" w:hAnsi="Times New Roman"/>
          <w:b/>
        </w:rPr>
        <w:t xml:space="preserve">2- </w:t>
      </w:r>
      <w:r w:rsidR="00242DE8" w:rsidRPr="0070513D">
        <w:rPr>
          <w:rFonts w:ascii="Times New Roman" w:hAnsi="Times New Roman"/>
          <w:b/>
        </w:rPr>
        <w:t xml:space="preserve">Amaç ve </w:t>
      </w:r>
      <w:r w:rsidR="006D5948" w:rsidRPr="0070513D">
        <w:rPr>
          <w:rFonts w:ascii="Times New Roman" w:hAnsi="Times New Roman"/>
          <w:b/>
        </w:rPr>
        <w:t>K</w:t>
      </w:r>
      <w:r w:rsidRPr="0070513D">
        <w:rPr>
          <w:rFonts w:ascii="Times New Roman" w:hAnsi="Times New Roman"/>
          <w:b/>
        </w:rPr>
        <w:t>apsam</w:t>
      </w:r>
    </w:p>
    <w:p w14:paraId="043B6A80" w14:textId="77777777" w:rsidR="003C1977" w:rsidRPr="0070513D" w:rsidRDefault="00242DE8" w:rsidP="00960DC4">
      <w:pPr>
        <w:spacing w:before="120" w:after="0"/>
        <w:ind w:firstLine="737"/>
        <w:jc w:val="both"/>
        <w:rPr>
          <w:rFonts w:ascii="Times New Roman" w:hAnsi="Times New Roman"/>
        </w:rPr>
      </w:pPr>
      <w:r w:rsidRPr="0070513D">
        <w:rPr>
          <w:rFonts w:ascii="Times New Roman" w:hAnsi="Times New Roman"/>
        </w:rPr>
        <w:t xml:space="preserve">Bu </w:t>
      </w:r>
      <w:r w:rsidR="00C24FD4" w:rsidRPr="0070513D">
        <w:rPr>
          <w:rFonts w:ascii="Times New Roman" w:hAnsi="Times New Roman"/>
        </w:rPr>
        <w:t>G</w:t>
      </w:r>
      <w:r w:rsidRPr="0070513D">
        <w:rPr>
          <w:rFonts w:ascii="Times New Roman" w:hAnsi="Times New Roman"/>
        </w:rPr>
        <w:t>enelgenin amacı</w:t>
      </w:r>
      <w:r w:rsidR="00C24FD4" w:rsidRPr="0070513D">
        <w:rPr>
          <w:rFonts w:ascii="Times New Roman" w:hAnsi="Times New Roman"/>
        </w:rPr>
        <w:t>,</w:t>
      </w:r>
      <w:r w:rsidRPr="0070513D">
        <w:rPr>
          <w:rFonts w:ascii="Times New Roman" w:hAnsi="Times New Roman"/>
        </w:rPr>
        <w:t xml:space="preserve"> İŞKUR ile TOBB arasında işgücü piyasasının talep ettiği niteliklerde işgücünün yetiştirilmesi için kamu-öze</w:t>
      </w:r>
      <w:r w:rsidR="00C24FD4" w:rsidRPr="0070513D">
        <w:rPr>
          <w:rFonts w:ascii="Times New Roman" w:hAnsi="Times New Roman"/>
        </w:rPr>
        <w:t xml:space="preserve">l sektör işbirliğinde teorik ve uygulamalı </w:t>
      </w:r>
      <w:r w:rsidRPr="0070513D">
        <w:rPr>
          <w:rFonts w:ascii="Times New Roman" w:hAnsi="Times New Roman"/>
        </w:rPr>
        <w:t xml:space="preserve">eğitimlerin birleştirilmesini içerecek şekilde mesleki eğitimlerin düzenlenmesine yönelik Mesleki Eğitim ve Beceri Geliştirme İşbirliği Protokolü’nün (MEGİP) uygulama esaslarını belirlemektir.  </w:t>
      </w:r>
    </w:p>
    <w:p w14:paraId="76715A9B" w14:textId="77777777" w:rsidR="001E6AEC" w:rsidRPr="0070513D" w:rsidRDefault="001E6AEC" w:rsidP="00960DC4">
      <w:pPr>
        <w:spacing w:before="120" w:after="0"/>
        <w:ind w:firstLine="737"/>
        <w:jc w:val="both"/>
        <w:rPr>
          <w:rFonts w:ascii="Times New Roman" w:hAnsi="Times New Roman"/>
          <w:b/>
        </w:rPr>
      </w:pPr>
      <w:r w:rsidRPr="0070513D">
        <w:rPr>
          <w:rFonts w:ascii="Times New Roman" w:hAnsi="Times New Roman"/>
          <w:b/>
        </w:rPr>
        <w:t xml:space="preserve">3- Tanımlar </w:t>
      </w:r>
      <w:r w:rsidR="00157AC3" w:rsidRPr="0070513D">
        <w:rPr>
          <w:rFonts w:ascii="Times New Roman" w:hAnsi="Times New Roman"/>
          <w:b/>
        </w:rPr>
        <w:t>ve Kısaltmalar</w:t>
      </w:r>
    </w:p>
    <w:p w14:paraId="76492A3B" w14:textId="66201A53" w:rsidR="00AC7DB2" w:rsidRDefault="00AC7DB2" w:rsidP="00960DC4">
      <w:pPr>
        <w:spacing w:before="120" w:after="0"/>
        <w:ind w:firstLine="737"/>
        <w:jc w:val="both"/>
        <w:rPr>
          <w:rFonts w:ascii="Times New Roman" w:hAnsi="Times New Roman"/>
          <w:b/>
        </w:rPr>
      </w:pPr>
      <w:r>
        <w:rPr>
          <w:rFonts w:ascii="Times New Roman" w:hAnsi="Times New Roman"/>
          <w:b/>
        </w:rPr>
        <w:t xml:space="preserve">Fon: </w:t>
      </w:r>
      <w:r w:rsidRPr="00AC7DB2">
        <w:rPr>
          <w:rFonts w:ascii="Times New Roman" w:hAnsi="Times New Roman"/>
        </w:rPr>
        <w:t>İşsizlik Sigortası Fonunu</w:t>
      </w:r>
    </w:p>
    <w:p w14:paraId="75ADEFA8" w14:textId="7404C6BD" w:rsidR="00C24FD4" w:rsidRPr="0070513D" w:rsidRDefault="00C24FD4" w:rsidP="00960DC4">
      <w:pPr>
        <w:spacing w:before="120" w:after="0"/>
        <w:ind w:firstLine="737"/>
        <w:jc w:val="both"/>
        <w:rPr>
          <w:rFonts w:ascii="Times New Roman" w:hAnsi="Times New Roman"/>
          <w:b/>
        </w:rPr>
      </w:pPr>
      <w:r w:rsidRPr="0070513D">
        <w:rPr>
          <w:rFonts w:ascii="Times New Roman" w:hAnsi="Times New Roman"/>
          <w:b/>
        </w:rPr>
        <w:t xml:space="preserve">İl Müdürlüğü: </w:t>
      </w:r>
      <w:r w:rsidRPr="0070513D">
        <w:rPr>
          <w:rFonts w:ascii="Times New Roman" w:hAnsi="Times New Roman"/>
        </w:rPr>
        <w:t>Çalışma ve İş Kurumu İl Müdürlüğünü</w:t>
      </w:r>
    </w:p>
    <w:p w14:paraId="2CCFE9E8" w14:textId="77777777" w:rsidR="00BC07A1" w:rsidRPr="0070513D" w:rsidRDefault="00C24FD4" w:rsidP="00960DC4">
      <w:pPr>
        <w:spacing w:before="120" w:after="0"/>
        <w:ind w:firstLine="737"/>
        <w:jc w:val="both"/>
        <w:rPr>
          <w:rFonts w:ascii="Times New Roman" w:hAnsi="Times New Roman"/>
        </w:rPr>
      </w:pPr>
      <w:r w:rsidRPr="0070513D">
        <w:rPr>
          <w:rFonts w:ascii="Times New Roman" w:hAnsi="Times New Roman"/>
          <w:b/>
        </w:rPr>
        <w:t xml:space="preserve">İşbirliği Protokolü: </w:t>
      </w:r>
      <w:r w:rsidRPr="0070513D">
        <w:rPr>
          <w:rFonts w:ascii="Times New Roman" w:hAnsi="Times New Roman"/>
        </w:rPr>
        <w:t xml:space="preserve">İşbirliği kapsamında </w:t>
      </w:r>
      <w:r w:rsidR="00BA659A" w:rsidRPr="0070513D">
        <w:rPr>
          <w:rFonts w:ascii="Times New Roman" w:hAnsi="Times New Roman"/>
        </w:rPr>
        <w:t xml:space="preserve">düzenlenecek </w:t>
      </w:r>
      <w:r w:rsidRPr="0070513D">
        <w:rPr>
          <w:rFonts w:ascii="Times New Roman" w:hAnsi="Times New Roman"/>
        </w:rPr>
        <w:t>mesleki eğitimin çerçevesini ve taraflarını belirleyen hukuki işbirliği belgesini</w:t>
      </w:r>
    </w:p>
    <w:p w14:paraId="3F4D3615" w14:textId="77777777" w:rsidR="00791BB0" w:rsidRPr="0070513D" w:rsidRDefault="00C24FD4" w:rsidP="00960DC4">
      <w:pPr>
        <w:spacing w:before="120" w:after="0"/>
        <w:ind w:firstLine="737"/>
        <w:jc w:val="both"/>
        <w:rPr>
          <w:rFonts w:ascii="Times New Roman" w:hAnsi="Times New Roman"/>
        </w:rPr>
      </w:pPr>
      <w:r w:rsidRPr="0070513D">
        <w:rPr>
          <w:rFonts w:ascii="Times New Roman" w:hAnsi="Times New Roman"/>
          <w:b/>
        </w:rPr>
        <w:t xml:space="preserve">İŞKUR: </w:t>
      </w:r>
      <w:r w:rsidRPr="0070513D">
        <w:rPr>
          <w:rFonts w:ascii="Times New Roman" w:hAnsi="Times New Roman"/>
        </w:rPr>
        <w:t>Türkiye İş Kurumu Genel Müdürlüğünü</w:t>
      </w:r>
    </w:p>
    <w:p w14:paraId="1020A471" w14:textId="77777777" w:rsidR="00CF21A4" w:rsidRPr="0070513D" w:rsidRDefault="00C67F8B" w:rsidP="00960DC4">
      <w:pPr>
        <w:spacing w:before="120" w:after="0"/>
        <w:ind w:firstLine="737"/>
        <w:jc w:val="both"/>
        <w:rPr>
          <w:rFonts w:ascii="Times New Roman" w:hAnsi="Times New Roman"/>
        </w:rPr>
      </w:pPr>
      <w:r w:rsidRPr="0070513D">
        <w:rPr>
          <w:rFonts w:ascii="Times New Roman" w:hAnsi="Times New Roman"/>
          <w:b/>
        </w:rPr>
        <w:t>Kursiyer:</w:t>
      </w:r>
      <w:r w:rsidRPr="0070513D">
        <w:rPr>
          <w:rFonts w:ascii="Times New Roman" w:hAnsi="Times New Roman"/>
        </w:rPr>
        <w:t xml:space="preserve"> </w:t>
      </w:r>
      <w:r w:rsidR="00C24FD4" w:rsidRPr="0070513D">
        <w:rPr>
          <w:rFonts w:ascii="Times New Roman" w:hAnsi="Times New Roman"/>
        </w:rPr>
        <w:t>M</w:t>
      </w:r>
      <w:r w:rsidRPr="0070513D">
        <w:rPr>
          <w:rFonts w:ascii="Times New Roman" w:hAnsi="Times New Roman"/>
        </w:rPr>
        <w:t>esleki eğitimlere katılan</w:t>
      </w:r>
      <w:r w:rsidR="00C24FD4" w:rsidRPr="0070513D">
        <w:rPr>
          <w:rFonts w:ascii="Times New Roman" w:hAnsi="Times New Roman"/>
        </w:rPr>
        <w:t xml:space="preserve"> iş arayanları</w:t>
      </w:r>
    </w:p>
    <w:p w14:paraId="4F512A3D" w14:textId="77777777" w:rsidR="00C67F8B" w:rsidRPr="0070513D" w:rsidRDefault="00C67F8B" w:rsidP="00960DC4">
      <w:pPr>
        <w:spacing w:before="120" w:after="0"/>
        <w:ind w:firstLine="737"/>
        <w:jc w:val="both"/>
        <w:rPr>
          <w:rFonts w:ascii="Times New Roman" w:hAnsi="Times New Roman"/>
        </w:rPr>
      </w:pPr>
      <w:r w:rsidRPr="0070513D">
        <w:rPr>
          <w:rFonts w:ascii="Times New Roman" w:hAnsi="Times New Roman"/>
          <w:b/>
        </w:rPr>
        <w:t>Mesleki Eğitim:</w:t>
      </w:r>
      <w:r w:rsidRPr="0070513D">
        <w:rPr>
          <w:rFonts w:ascii="Times New Roman" w:hAnsi="Times New Roman"/>
        </w:rPr>
        <w:t xml:space="preserve"> Teorik ve </w:t>
      </w:r>
      <w:r w:rsidR="00C24FD4" w:rsidRPr="0070513D">
        <w:rPr>
          <w:rFonts w:ascii="Times New Roman" w:hAnsi="Times New Roman"/>
        </w:rPr>
        <w:t xml:space="preserve">uygulamalı </w:t>
      </w:r>
      <w:r w:rsidRPr="0070513D">
        <w:rPr>
          <w:rFonts w:ascii="Times New Roman" w:hAnsi="Times New Roman"/>
        </w:rPr>
        <w:t>eğitimi içerecek şekilde düzenlenen</w:t>
      </w:r>
      <w:r w:rsidR="00C24FD4" w:rsidRPr="0070513D">
        <w:rPr>
          <w:rFonts w:ascii="Times New Roman" w:hAnsi="Times New Roman"/>
        </w:rPr>
        <w:t xml:space="preserve"> beceri </w:t>
      </w:r>
      <w:r w:rsidRPr="0070513D">
        <w:rPr>
          <w:rFonts w:ascii="Times New Roman" w:hAnsi="Times New Roman"/>
        </w:rPr>
        <w:t>eğitimleri</w:t>
      </w:r>
      <w:r w:rsidR="00C24FD4" w:rsidRPr="0070513D">
        <w:rPr>
          <w:rFonts w:ascii="Times New Roman" w:hAnsi="Times New Roman"/>
        </w:rPr>
        <w:t>ni</w:t>
      </w:r>
    </w:p>
    <w:p w14:paraId="77CE3FEC" w14:textId="77777777" w:rsidR="00C24FD4" w:rsidRPr="0070513D" w:rsidRDefault="00C24FD4" w:rsidP="00960DC4">
      <w:pPr>
        <w:spacing w:before="120" w:after="0"/>
        <w:ind w:firstLine="737"/>
        <w:jc w:val="both"/>
        <w:rPr>
          <w:rFonts w:ascii="Times New Roman" w:hAnsi="Times New Roman"/>
        </w:rPr>
      </w:pPr>
      <w:r w:rsidRPr="0070513D">
        <w:rPr>
          <w:rFonts w:ascii="Times New Roman" w:hAnsi="Times New Roman"/>
          <w:b/>
        </w:rPr>
        <w:t>Mesleki Yeterlilik Belgesi:</w:t>
      </w:r>
      <w:r w:rsidRPr="0070513D">
        <w:rPr>
          <w:rFonts w:ascii="Times New Roman" w:hAnsi="Times New Roman"/>
        </w:rPr>
        <w:t xml:space="preserve"> Mesleki Yeterlilik Kurumu tarafından onaylanmış, bireyin bilgi, beceri ve yetkinliğini ifade eden belgeleri</w:t>
      </w:r>
    </w:p>
    <w:p w14:paraId="3E7731CD" w14:textId="77777777" w:rsidR="00C67F8B" w:rsidRPr="0070513D" w:rsidRDefault="00C67F8B" w:rsidP="00960DC4">
      <w:pPr>
        <w:spacing w:before="120" w:after="0"/>
        <w:ind w:firstLine="737"/>
        <w:jc w:val="both"/>
        <w:rPr>
          <w:rFonts w:ascii="Times New Roman" w:hAnsi="Times New Roman"/>
        </w:rPr>
      </w:pPr>
      <w:r w:rsidRPr="0070513D">
        <w:rPr>
          <w:rFonts w:ascii="Times New Roman" w:hAnsi="Times New Roman"/>
          <w:b/>
        </w:rPr>
        <w:t>MYK:</w:t>
      </w:r>
      <w:r w:rsidR="00C24FD4" w:rsidRPr="0070513D">
        <w:rPr>
          <w:rFonts w:ascii="Times New Roman" w:hAnsi="Times New Roman"/>
        </w:rPr>
        <w:t xml:space="preserve"> Mesleki Yeterlilik Kurumu</w:t>
      </w:r>
      <w:r w:rsidRPr="0070513D">
        <w:rPr>
          <w:rFonts w:ascii="Times New Roman" w:hAnsi="Times New Roman"/>
        </w:rPr>
        <w:t>nu</w:t>
      </w:r>
    </w:p>
    <w:p w14:paraId="7DBE630E" w14:textId="77777777" w:rsidR="00791BB0" w:rsidRPr="0070513D" w:rsidRDefault="00791BB0" w:rsidP="00960DC4">
      <w:pPr>
        <w:spacing w:before="120" w:after="0"/>
        <w:ind w:firstLine="737"/>
        <w:jc w:val="both"/>
        <w:rPr>
          <w:rFonts w:ascii="Times New Roman" w:hAnsi="Times New Roman"/>
        </w:rPr>
      </w:pPr>
      <w:r w:rsidRPr="0070513D">
        <w:rPr>
          <w:rFonts w:ascii="Times New Roman" w:hAnsi="Times New Roman"/>
          <w:b/>
        </w:rPr>
        <w:t>Oda</w:t>
      </w:r>
      <w:r w:rsidR="009C5845" w:rsidRPr="0070513D">
        <w:rPr>
          <w:rFonts w:ascii="Times New Roman" w:hAnsi="Times New Roman"/>
          <w:b/>
        </w:rPr>
        <w:t xml:space="preserve"> ve Borsa</w:t>
      </w:r>
      <w:r w:rsidRPr="0070513D">
        <w:rPr>
          <w:rFonts w:ascii="Times New Roman" w:hAnsi="Times New Roman"/>
          <w:b/>
        </w:rPr>
        <w:t>:</w:t>
      </w:r>
      <w:r w:rsidRPr="0070513D">
        <w:rPr>
          <w:rFonts w:ascii="Times New Roman" w:hAnsi="Times New Roman"/>
        </w:rPr>
        <w:t xml:space="preserve"> </w:t>
      </w:r>
      <w:r w:rsidR="00954807" w:rsidRPr="0070513D">
        <w:rPr>
          <w:rFonts w:ascii="Times New Roman" w:hAnsi="Times New Roman"/>
        </w:rPr>
        <w:t>Ticaret Odası, Sanayi Odası</w:t>
      </w:r>
      <w:r w:rsidR="00856295">
        <w:rPr>
          <w:rFonts w:ascii="Times New Roman" w:hAnsi="Times New Roman"/>
        </w:rPr>
        <w:t>,</w:t>
      </w:r>
      <w:r w:rsidR="00954807" w:rsidRPr="0070513D">
        <w:rPr>
          <w:rFonts w:ascii="Times New Roman" w:hAnsi="Times New Roman"/>
        </w:rPr>
        <w:t xml:space="preserve"> </w:t>
      </w:r>
      <w:r w:rsidRPr="0070513D">
        <w:rPr>
          <w:rFonts w:ascii="Times New Roman" w:hAnsi="Times New Roman"/>
        </w:rPr>
        <w:t xml:space="preserve">Ticaret ve Sanayi Odası, </w:t>
      </w:r>
      <w:r w:rsidR="00954807" w:rsidRPr="0070513D">
        <w:rPr>
          <w:rFonts w:ascii="Times New Roman" w:hAnsi="Times New Roman"/>
        </w:rPr>
        <w:t xml:space="preserve">Deniz Ticaret Odası ve </w:t>
      </w:r>
      <w:r w:rsidR="009C5845" w:rsidRPr="0070513D">
        <w:rPr>
          <w:rFonts w:ascii="Times New Roman" w:hAnsi="Times New Roman"/>
        </w:rPr>
        <w:t>Ticaret Borsası</w:t>
      </w:r>
      <w:r w:rsidR="00954807" w:rsidRPr="0070513D">
        <w:rPr>
          <w:rFonts w:ascii="Times New Roman" w:hAnsi="Times New Roman"/>
        </w:rPr>
        <w:t>nı</w:t>
      </w:r>
      <w:r w:rsidR="00BA659A" w:rsidRPr="0070513D">
        <w:rPr>
          <w:rFonts w:ascii="Times New Roman" w:hAnsi="Times New Roman"/>
        </w:rPr>
        <w:t>,</w:t>
      </w:r>
    </w:p>
    <w:p w14:paraId="0BEB0B46" w14:textId="77777777" w:rsidR="00A2327E" w:rsidRPr="0070513D" w:rsidRDefault="00A2327E" w:rsidP="00960DC4">
      <w:pPr>
        <w:spacing w:before="120" w:after="0"/>
        <w:ind w:firstLine="737"/>
        <w:jc w:val="both"/>
        <w:rPr>
          <w:rFonts w:ascii="Times New Roman" w:hAnsi="Times New Roman"/>
          <w:b/>
        </w:rPr>
      </w:pPr>
      <w:r w:rsidRPr="0070513D">
        <w:rPr>
          <w:rFonts w:ascii="Times New Roman" w:hAnsi="Times New Roman"/>
          <w:b/>
        </w:rPr>
        <w:t xml:space="preserve">Sistem: </w:t>
      </w:r>
      <w:r w:rsidRPr="0070513D">
        <w:rPr>
          <w:rFonts w:ascii="Times New Roman" w:hAnsi="Times New Roman"/>
        </w:rPr>
        <w:t>Düzenlenen faaliyetlere ilişkin iş ve işlemlerin elektronik ortamda yapılmasına imkan sağlayan Türkiye İş Kurumu bilgi işlem ağını</w:t>
      </w:r>
    </w:p>
    <w:p w14:paraId="531C2138" w14:textId="77777777" w:rsidR="00880BDF" w:rsidRPr="0070513D" w:rsidRDefault="00880BDF" w:rsidP="00960DC4">
      <w:pPr>
        <w:spacing w:before="120" w:after="0"/>
        <w:ind w:firstLine="737"/>
        <w:jc w:val="both"/>
        <w:rPr>
          <w:rFonts w:ascii="Times New Roman" w:hAnsi="Times New Roman"/>
        </w:rPr>
      </w:pPr>
      <w:r w:rsidRPr="0070513D">
        <w:rPr>
          <w:rFonts w:ascii="Times New Roman" w:hAnsi="Times New Roman"/>
          <w:b/>
        </w:rPr>
        <w:t>Temrin Gideri:</w:t>
      </w:r>
      <w:r w:rsidRPr="0070513D">
        <w:rPr>
          <w:rFonts w:ascii="Times New Roman" w:hAnsi="Times New Roman"/>
        </w:rPr>
        <w:t xml:space="preserve"> Mesleki eğitimlerin teorik bölümlerinin yürütülmesi esnasında kullanılarak tüketilen ve demirbaş niteliği taşımayan malzemelere ilişkin gideri</w:t>
      </w:r>
    </w:p>
    <w:p w14:paraId="7933424C" w14:textId="77777777" w:rsidR="00F309DC" w:rsidRPr="0070513D" w:rsidRDefault="00F309DC" w:rsidP="00960DC4">
      <w:pPr>
        <w:spacing w:before="120" w:after="0"/>
        <w:ind w:firstLine="737"/>
        <w:jc w:val="both"/>
        <w:rPr>
          <w:rFonts w:ascii="Times New Roman" w:hAnsi="Times New Roman"/>
        </w:rPr>
      </w:pPr>
      <w:r w:rsidRPr="0070513D">
        <w:rPr>
          <w:rFonts w:ascii="Times New Roman" w:hAnsi="Times New Roman"/>
          <w:b/>
        </w:rPr>
        <w:t>TOBB:</w:t>
      </w:r>
      <w:r w:rsidRPr="0070513D">
        <w:rPr>
          <w:rFonts w:ascii="Times New Roman" w:hAnsi="Times New Roman"/>
        </w:rPr>
        <w:t xml:space="preserve"> Türkiye Odalar ve Borsalar Birliğini</w:t>
      </w:r>
    </w:p>
    <w:p w14:paraId="3E835F76" w14:textId="77777777" w:rsidR="00F05498" w:rsidRPr="0070513D" w:rsidRDefault="00F05498" w:rsidP="00960DC4">
      <w:pPr>
        <w:spacing w:before="120" w:after="0"/>
        <w:ind w:firstLine="737"/>
        <w:jc w:val="both"/>
        <w:rPr>
          <w:rFonts w:ascii="Times New Roman" w:hAnsi="Times New Roman"/>
        </w:rPr>
      </w:pPr>
      <w:r w:rsidRPr="0070513D">
        <w:rPr>
          <w:rFonts w:ascii="Times New Roman" w:hAnsi="Times New Roman"/>
          <w:b/>
        </w:rPr>
        <w:t>Yönetmelik:</w:t>
      </w:r>
      <w:r w:rsidRPr="0070513D">
        <w:rPr>
          <w:rFonts w:ascii="Times New Roman" w:hAnsi="Times New Roman"/>
        </w:rPr>
        <w:t xml:space="preserve"> </w:t>
      </w:r>
      <w:r w:rsidR="00486D9C" w:rsidRPr="0070513D">
        <w:rPr>
          <w:rFonts w:ascii="Times New Roman" w:hAnsi="Times New Roman"/>
        </w:rPr>
        <w:t xml:space="preserve">Türkiye İş Kurumu </w:t>
      </w:r>
      <w:r w:rsidRPr="0070513D">
        <w:rPr>
          <w:rFonts w:ascii="Times New Roman" w:hAnsi="Times New Roman"/>
        </w:rPr>
        <w:t>Akti</w:t>
      </w:r>
      <w:r w:rsidR="00C24FD4" w:rsidRPr="0070513D">
        <w:rPr>
          <w:rFonts w:ascii="Times New Roman" w:hAnsi="Times New Roman"/>
        </w:rPr>
        <w:t>f İşgücü Hizmetleri Yönetmeliği’ni</w:t>
      </w:r>
    </w:p>
    <w:p w14:paraId="50F20377" w14:textId="77777777" w:rsidR="00F05498" w:rsidRPr="0070513D" w:rsidRDefault="00F05498" w:rsidP="00960DC4">
      <w:pPr>
        <w:spacing w:before="120" w:after="0"/>
        <w:ind w:firstLine="737"/>
        <w:jc w:val="both"/>
        <w:rPr>
          <w:rFonts w:ascii="Times New Roman" w:hAnsi="Times New Roman"/>
        </w:rPr>
      </w:pPr>
      <w:r w:rsidRPr="0070513D">
        <w:rPr>
          <w:rFonts w:ascii="Times New Roman" w:hAnsi="Times New Roman"/>
          <w:b/>
        </w:rPr>
        <w:t>Yüklenici:</w:t>
      </w:r>
      <w:r w:rsidRPr="0070513D">
        <w:rPr>
          <w:rFonts w:ascii="Times New Roman" w:hAnsi="Times New Roman"/>
        </w:rPr>
        <w:t xml:space="preserve"> Mesleki eğitimin yürütülmesi amacıyla işbirliği protokolü imzalanan hizmet sağlayıcıları </w:t>
      </w:r>
    </w:p>
    <w:p w14:paraId="6F7BBEA6" w14:textId="77777777" w:rsidR="00D1454B" w:rsidRPr="0070513D" w:rsidRDefault="00D1454B" w:rsidP="00960DC4">
      <w:pPr>
        <w:spacing w:before="120" w:after="0"/>
        <w:ind w:firstLine="737"/>
        <w:jc w:val="both"/>
        <w:rPr>
          <w:rFonts w:ascii="Times New Roman" w:hAnsi="Times New Roman"/>
        </w:rPr>
      </w:pPr>
      <w:r w:rsidRPr="0070513D">
        <w:rPr>
          <w:rFonts w:ascii="Times New Roman" w:hAnsi="Times New Roman"/>
          <w:b/>
          <w:color w:val="000000" w:themeColor="text1"/>
        </w:rPr>
        <w:lastRenderedPageBreak/>
        <w:t>Zaruri Gider</w:t>
      </w:r>
      <w:r w:rsidRPr="0070513D">
        <w:rPr>
          <w:rFonts w:ascii="Times New Roman" w:hAnsi="Times New Roman"/>
        </w:rPr>
        <w:t xml:space="preserve">: </w:t>
      </w:r>
      <w:r w:rsidRPr="0070513D">
        <w:rPr>
          <w:rFonts w:ascii="Times New Roman" w:hAnsi="Times New Roman"/>
          <w:color w:val="000000" w:themeColor="text1"/>
        </w:rPr>
        <w:t>İŞKUR Yönetim Kurulunca belirlenen ve eğitime katıldıkları fiili gün üzerinden kursiyerlere ödenen zaruri giderleri</w:t>
      </w:r>
    </w:p>
    <w:p w14:paraId="08AC05D4" w14:textId="02E38873" w:rsidR="00856295" w:rsidRDefault="00A657A3" w:rsidP="00504E5F">
      <w:pPr>
        <w:spacing w:before="120" w:after="0"/>
        <w:ind w:firstLine="737"/>
        <w:jc w:val="both"/>
        <w:rPr>
          <w:rFonts w:ascii="Times New Roman" w:hAnsi="Times New Roman"/>
        </w:rPr>
      </w:pPr>
      <w:r w:rsidRPr="0070513D">
        <w:rPr>
          <w:rFonts w:ascii="Times New Roman" w:hAnsi="Times New Roman"/>
        </w:rPr>
        <w:t>i</w:t>
      </w:r>
      <w:r w:rsidR="00F05498" w:rsidRPr="0070513D">
        <w:rPr>
          <w:rFonts w:ascii="Times New Roman" w:hAnsi="Times New Roman"/>
        </w:rPr>
        <w:t>fade eder.</w:t>
      </w:r>
    </w:p>
    <w:p w14:paraId="6DF64378" w14:textId="77777777" w:rsidR="00504E5F" w:rsidRPr="0070513D" w:rsidRDefault="00504E5F" w:rsidP="00504E5F">
      <w:pPr>
        <w:spacing w:before="120" w:after="0"/>
        <w:ind w:firstLine="737"/>
        <w:jc w:val="both"/>
        <w:rPr>
          <w:rFonts w:ascii="Times New Roman" w:hAnsi="Times New Roman"/>
        </w:rPr>
      </w:pPr>
    </w:p>
    <w:p w14:paraId="4A6841A0" w14:textId="77777777" w:rsidR="00715D63" w:rsidRPr="0070513D" w:rsidRDefault="001E6AEC" w:rsidP="00960DC4">
      <w:pPr>
        <w:spacing w:before="120" w:after="0"/>
        <w:ind w:firstLine="737"/>
        <w:jc w:val="both"/>
        <w:rPr>
          <w:rFonts w:ascii="Times New Roman" w:hAnsi="Times New Roman"/>
        </w:rPr>
      </w:pPr>
      <w:r w:rsidRPr="0070513D">
        <w:rPr>
          <w:rFonts w:ascii="Times New Roman" w:hAnsi="Times New Roman"/>
          <w:b/>
        </w:rPr>
        <w:t>4</w:t>
      </w:r>
      <w:r w:rsidR="003F4FD3" w:rsidRPr="0070513D">
        <w:rPr>
          <w:rFonts w:ascii="Times New Roman" w:hAnsi="Times New Roman"/>
          <w:b/>
        </w:rPr>
        <w:t>- Genel Esaslar</w:t>
      </w:r>
    </w:p>
    <w:p w14:paraId="1CAA6607" w14:textId="77777777" w:rsidR="006015E9" w:rsidRPr="0070513D" w:rsidRDefault="006015E9" w:rsidP="006015E9">
      <w:pPr>
        <w:pStyle w:val="ListeParagraf"/>
        <w:numPr>
          <w:ilvl w:val="0"/>
          <w:numId w:val="52"/>
        </w:numPr>
        <w:spacing w:before="120" w:after="0"/>
        <w:jc w:val="both"/>
        <w:rPr>
          <w:rFonts w:ascii="Times New Roman" w:hAnsi="Times New Roman"/>
          <w:b/>
        </w:rPr>
      </w:pPr>
      <w:r w:rsidRPr="0070513D">
        <w:rPr>
          <w:rFonts w:ascii="Times New Roman" w:hAnsi="Times New Roman"/>
          <w:b/>
        </w:rPr>
        <w:t>Danışma Kurulu</w:t>
      </w:r>
    </w:p>
    <w:p w14:paraId="5018D849" w14:textId="77777777" w:rsidR="00242DE8" w:rsidRPr="0070513D" w:rsidRDefault="00242DE8" w:rsidP="00960DC4">
      <w:pPr>
        <w:spacing w:before="120" w:after="0"/>
        <w:ind w:firstLine="708"/>
        <w:jc w:val="both"/>
        <w:rPr>
          <w:rFonts w:ascii="Times New Roman" w:hAnsi="Times New Roman"/>
        </w:rPr>
      </w:pPr>
      <w:r w:rsidRPr="0070513D">
        <w:rPr>
          <w:rFonts w:ascii="Times New Roman" w:hAnsi="Times New Roman"/>
        </w:rPr>
        <w:t>P</w:t>
      </w:r>
      <w:r w:rsidR="00D73F40" w:rsidRPr="0070513D">
        <w:rPr>
          <w:rFonts w:ascii="Times New Roman" w:hAnsi="Times New Roman"/>
        </w:rPr>
        <w:t xml:space="preserve">rotokol tarafı kurumların temsilcileri ile merkezde </w:t>
      </w:r>
      <w:r w:rsidR="00F51BED" w:rsidRPr="0070513D">
        <w:rPr>
          <w:rFonts w:ascii="Times New Roman" w:hAnsi="Times New Roman"/>
        </w:rPr>
        <w:t>Danışma Kurulu</w:t>
      </w:r>
      <w:r w:rsidR="00D73F40" w:rsidRPr="0070513D">
        <w:rPr>
          <w:rFonts w:ascii="Times New Roman" w:hAnsi="Times New Roman"/>
        </w:rPr>
        <w:t xml:space="preserve"> oluşturulacaktır. </w:t>
      </w:r>
      <w:r w:rsidR="00F51BED" w:rsidRPr="0070513D">
        <w:rPr>
          <w:rFonts w:ascii="Times New Roman" w:hAnsi="Times New Roman"/>
        </w:rPr>
        <w:t>Danışma Kurulu</w:t>
      </w:r>
      <w:r w:rsidR="00B941B2" w:rsidRPr="0070513D">
        <w:rPr>
          <w:rFonts w:ascii="Times New Roman" w:hAnsi="Times New Roman"/>
        </w:rPr>
        <w:t>,</w:t>
      </w:r>
      <w:r w:rsidR="00D73F40" w:rsidRPr="0070513D">
        <w:rPr>
          <w:rFonts w:ascii="Times New Roman" w:hAnsi="Times New Roman"/>
        </w:rPr>
        <w:t xml:space="preserve"> </w:t>
      </w:r>
      <w:r w:rsidR="00276D99" w:rsidRPr="0070513D">
        <w:rPr>
          <w:rFonts w:ascii="Times New Roman" w:hAnsi="Times New Roman"/>
        </w:rPr>
        <w:t>P</w:t>
      </w:r>
      <w:r w:rsidR="00D73F40" w:rsidRPr="0070513D">
        <w:rPr>
          <w:rFonts w:ascii="Times New Roman" w:hAnsi="Times New Roman"/>
        </w:rPr>
        <w:t xml:space="preserve">rotokol ve </w:t>
      </w:r>
      <w:r w:rsidR="00D745A8" w:rsidRPr="0070513D">
        <w:rPr>
          <w:rFonts w:ascii="Times New Roman" w:hAnsi="Times New Roman"/>
        </w:rPr>
        <w:t xml:space="preserve">işbu </w:t>
      </w:r>
      <w:r w:rsidR="00B941B2" w:rsidRPr="0070513D">
        <w:rPr>
          <w:rFonts w:ascii="Times New Roman" w:hAnsi="Times New Roman"/>
        </w:rPr>
        <w:t>G</w:t>
      </w:r>
      <w:r w:rsidR="00D73F40" w:rsidRPr="0070513D">
        <w:rPr>
          <w:rFonts w:ascii="Times New Roman" w:hAnsi="Times New Roman"/>
        </w:rPr>
        <w:t xml:space="preserve">enelge kapsamındaki iş ve işlemlerin yürütülmesinden, uygulamanın koordinasyonundan ve idari süreçlerin belirlenmesinden sorumludur. </w:t>
      </w:r>
      <w:r w:rsidR="00F51BED" w:rsidRPr="0070513D">
        <w:rPr>
          <w:rFonts w:ascii="Times New Roman" w:hAnsi="Times New Roman"/>
        </w:rPr>
        <w:t>Danışma Kurulu</w:t>
      </w:r>
      <w:r w:rsidR="00D73F40" w:rsidRPr="0070513D">
        <w:rPr>
          <w:rFonts w:ascii="Times New Roman" w:hAnsi="Times New Roman"/>
        </w:rPr>
        <w:t xml:space="preserve"> ayda bir değerlendirme toplantısı gerçekleştirir.</w:t>
      </w:r>
    </w:p>
    <w:p w14:paraId="642E35C5" w14:textId="77777777" w:rsidR="006015E9" w:rsidRPr="0070513D" w:rsidRDefault="006015E9" w:rsidP="006015E9">
      <w:pPr>
        <w:pStyle w:val="ListeParagraf"/>
        <w:numPr>
          <w:ilvl w:val="0"/>
          <w:numId w:val="52"/>
        </w:numPr>
        <w:spacing w:before="120" w:after="0"/>
        <w:jc w:val="both"/>
        <w:rPr>
          <w:rFonts w:ascii="Times New Roman" w:hAnsi="Times New Roman"/>
          <w:b/>
        </w:rPr>
      </w:pPr>
      <w:r w:rsidRPr="0070513D">
        <w:rPr>
          <w:rFonts w:ascii="Times New Roman" w:hAnsi="Times New Roman"/>
          <w:b/>
        </w:rPr>
        <w:t>İl Çalışma Grubu</w:t>
      </w:r>
    </w:p>
    <w:p w14:paraId="5BD1AAD2" w14:textId="537B3ACB" w:rsidR="00D73F40" w:rsidRPr="0070513D" w:rsidRDefault="00D73F40" w:rsidP="00960DC4">
      <w:pPr>
        <w:spacing w:before="120" w:after="0"/>
        <w:ind w:firstLine="737"/>
        <w:jc w:val="both"/>
        <w:rPr>
          <w:rFonts w:ascii="Times New Roman" w:hAnsi="Times New Roman"/>
        </w:rPr>
      </w:pPr>
      <w:r w:rsidRPr="0070513D">
        <w:rPr>
          <w:rFonts w:ascii="Times New Roman" w:hAnsi="Times New Roman"/>
        </w:rPr>
        <w:t xml:space="preserve">İllerde </w:t>
      </w:r>
      <w:r w:rsidR="00B941B2" w:rsidRPr="0070513D">
        <w:rPr>
          <w:rFonts w:ascii="Times New Roman" w:hAnsi="Times New Roman"/>
        </w:rPr>
        <w:t>İ</w:t>
      </w:r>
      <w:r w:rsidRPr="0070513D">
        <w:rPr>
          <w:rFonts w:ascii="Times New Roman" w:hAnsi="Times New Roman"/>
        </w:rPr>
        <w:t xml:space="preserve">l </w:t>
      </w:r>
      <w:r w:rsidR="00B941B2" w:rsidRPr="0070513D">
        <w:rPr>
          <w:rFonts w:ascii="Times New Roman" w:hAnsi="Times New Roman"/>
        </w:rPr>
        <w:t>M</w:t>
      </w:r>
      <w:r w:rsidRPr="0070513D">
        <w:rPr>
          <w:rFonts w:ascii="Times New Roman" w:hAnsi="Times New Roman"/>
        </w:rPr>
        <w:t>üdürlüğü</w:t>
      </w:r>
      <w:r w:rsidR="00B64FC4" w:rsidRPr="0070513D">
        <w:rPr>
          <w:rFonts w:ascii="Times New Roman" w:hAnsi="Times New Roman"/>
        </w:rPr>
        <w:t xml:space="preserve"> ile</w:t>
      </w:r>
      <w:r w:rsidRPr="0070513D">
        <w:rPr>
          <w:rFonts w:ascii="Times New Roman" w:hAnsi="Times New Roman"/>
        </w:rPr>
        <w:t xml:space="preserve"> </w:t>
      </w:r>
      <w:r w:rsidR="00B64FC4" w:rsidRPr="0070513D">
        <w:rPr>
          <w:rFonts w:ascii="Times New Roman" w:hAnsi="Times New Roman"/>
        </w:rPr>
        <w:t xml:space="preserve">Oda ve Borsa </w:t>
      </w:r>
      <w:r w:rsidRPr="0070513D">
        <w:rPr>
          <w:rFonts w:ascii="Times New Roman" w:hAnsi="Times New Roman"/>
        </w:rPr>
        <w:t xml:space="preserve">yöneticileri ve personellerinden oluşan </w:t>
      </w:r>
      <w:r w:rsidR="00F51BED" w:rsidRPr="0070513D">
        <w:rPr>
          <w:rFonts w:ascii="Times New Roman" w:hAnsi="Times New Roman"/>
        </w:rPr>
        <w:t>İl Çalışma Grubu</w:t>
      </w:r>
      <w:r w:rsidRPr="0070513D">
        <w:rPr>
          <w:rFonts w:ascii="Times New Roman" w:hAnsi="Times New Roman"/>
        </w:rPr>
        <w:t xml:space="preserve"> kurulur. </w:t>
      </w:r>
      <w:r w:rsidR="00811E34" w:rsidRPr="0070513D">
        <w:rPr>
          <w:rFonts w:ascii="Times New Roman" w:hAnsi="Times New Roman"/>
        </w:rPr>
        <w:t>İ</w:t>
      </w:r>
      <w:r w:rsidR="00454A6D" w:rsidRPr="0070513D">
        <w:rPr>
          <w:rFonts w:ascii="Times New Roman" w:hAnsi="Times New Roman"/>
        </w:rPr>
        <w:t xml:space="preserve">l </w:t>
      </w:r>
      <w:r w:rsidR="00811E34" w:rsidRPr="0070513D">
        <w:rPr>
          <w:rFonts w:ascii="Times New Roman" w:hAnsi="Times New Roman"/>
        </w:rPr>
        <w:t>M</w:t>
      </w:r>
      <w:r w:rsidR="00454A6D" w:rsidRPr="0070513D">
        <w:rPr>
          <w:rFonts w:ascii="Times New Roman" w:hAnsi="Times New Roman"/>
        </w:rPr>
        <w:t xml:space="preserve">üdürlüğü temsilcisi </w:t>
      </w:r>
      <w:r w:rsidR="00211DD6">
        <w:rPr>
          <w:rFonts w:ascii="Times New Roman" w:hAnsi="Times New Roman"/>
        </w:rPr>
        <w:t>il müdürü</w:t>
      </w:r>
      <w:r w:rsidR="00454A6D" w:rsidRPr="0070513D">
        <w:rPr>
          <w:rFonts w:ascii="Times New Roman" w:hAnsi="Times New Roman"/>
        </w:rPr>
        <w:t xml:space="preserve"> düzeyinde, </w:t>
      </w:r>
      <w:r w:rsidR="00811E34" w:rsidRPr="0070513D">
        <w:rPr>
          <w:rFonts w:ascii="Times New Roman" w:hAnsi="Times New Roman"/>
        </w:rPr>
        <w:t>O</w:t>
      </w:r>
      <w:r w:rsidR="00454A6D" w:rsidRPr="0070513D">
        <w:rPr>
          <w:rFonts w:ascii="Times New Roman" w:hAnsi="Times New Roman"/>
        </w:rPr>
        <w:t>da/</w:t>
      </w:r>
      <w:r w:rsidR="00811E34" w:rsidRPr="0070513D">
        <w:rPr>
          <w:rFonts w:ascii="Times New Roman" w:hAnsi="Times New Roman"/>
        </w:rPr>
        <w:t>B</w:t>
      </w:r>
      <w:r w:rsidR="00454A6D" w:rsidRPr="0070513D">
        <w:rPr>
          <w:rFonts w:ascii="Times New Roman" w:hAnsi="Times New Roman"/>
        </w:rPr>
        <w:t xml:space="preserve">orsa temsilcileri de </w:t>
      </w:r>
      <w:r w:rsidR="00BC07A1" w:rsidRPr="0070513D">
        <w:rPr>
          <w:rFonts w:ascii="Times New Roman" w:hAnsi="Times New Roman"/>
        </w:rPr>
        <w:t xml:space="preserve">bir yönetim kurulu üyesi ile </w:t>
      </w:r>
      <w:r w:rsidR="00211DD6">
        <w:rPr>
          <w:rFonts w:ascii="Times New Roman" w:hAnsi="Times New Roman"/>
        </w:rPr>
        <w:t>genel sekreter</w:t>
      </w:r>
      <w:r w:rsidR="00454A6D" w:rsidRPr="0070513D">
        <w:rPr>
          <w:rFonts w:ascii="Times New Roman" w:hAnsi="Times New Roman"/>
        </w:rPr>
        <w:t xml:space="preserve"> düzeyinde </w:t>
      </w:r>
      <w:r w:rsidR="004A17C0" w:rsidRPr="0070513D">
        <w:rPr>
          <w:rFonts w:ascii="Times New Roman" w:hAnsi="Times New Roman"/>
        </w:rPr>
        <w:t>belirlenir</w:t>
      </w:r>
      <w:r w:rsidR="00454A6D" w:rsidRPr="0070513D">
        <w:rPr>
          <w:rFonts w:ascii="Times New Roman" w:hAnsi="Times New Roman"/>
        </w:rPr>
        <w:t xml:space="preserve">. </w:t>
      </w:r>
      <w:r w:rsidRPr="0070513D">
        <w:rPr>
          <w:rFonts w:ascii="Times New Roman" w:hAnsi="Times New Roman"/>
        </w:rPr>
        <w:t xml:space="preserve">Protokol ve </w:t>
      </w:r>
      <w:r w:rsidR="00D745A8" w:rsidRPr="0070513D">
        <w:rPr>
          <w:rFonts w:ascii="Times New Roman" w:hAnsi="Times New Roman"/>
        </w:rPr>
        <w:t xml:space="preserve">işbu </w:t>
      </w:r>
      <w:r w:rsidR="00811E34" w:rsidRPr="0070513D">
        <w:rPr>
          <w:rFonts w:ascii="Times New Roman" w:hAnsi="Times New Roman"/>
        </w:rPr>
        <w:t>G</w:t>
      </w:r>
      <w:r w:rsidRPr="0070513D">
        <w:rPr>
          <w:rFonts w:ascii="Times New Roman" w:hAnsi="Times New Roman"/>
        </w:rPr>
        <w:t xml:space="preserve">enelge kapsamındaki iş ve işlemler </w:t>
      </w:r>
      <w:r w:rsidR="00F51BED" w:rsidRPr="0070513D">
        <w:rPr>
          <w:rFonts w:ascii="Times New Roman" w:hAnsi="Times New Roman"/>
        </w:rPr>
        <w:t>İl Çalışma Grubu</w:t>
      </w:r>
      <w:r w:rsidR="00D745A8" w:rsidRPr="0070513D">
        <w:rPr>
          <w:rFonts w:ascii="Times New Roman" w:hAnsi="Times New Roman"/>
        </w:rPr>
        <w:t xml:space="preserve"> </w:t>
      </w:r>
      <w:r w:rsidRPr="0070513D">
        <w:rPr>
          <w:rFonts w:ascii="Times New Roman" w:hAnsi="Times New Roman"/>
        </w:rPr>
        <w:t xml:space="preserve">aracılığı ile gerçekleştirilir. </w:t>
      </w:r>
      <w:r w:rsidR="00F51BED" w:rsidRPr="0070513D">
        <w:rPr>
          <w:rFonts w:ascii="Times New Roman" w:hAnsi="Times New Roman"/>
        </w:rPr>
        <w:t>İl Çalışma Grupları</w:t>
      </w:r>
      <w:r w:rsidR="00B447D7" w:rsidRPr="0070513D">
        <w:rPr>
          <w:rFonts w:ascii="Times New Roman" w:hAnsi="Times New Roman"/>
        </w:rPr>
        <w:t xml:space="preserve"> ayda en az bir kere olmak üzere düzenli olarak toplanır.</w:t>
      </w:r>
      <w:r w:rsidR="00CF21A4" w:rsidRPr="0070513D">
        <w:rPr>
          <w:rFonts w:ascii="Times New Roman" w:hAnsi="Times New Roman"/>
        </w:rPr>
        <w:t xml:space="preserve"> </w:t>
      </w:r>
      <w:r w:rsidR="006B6DAF" w:rsidRPr="0070513D">
        <w:rPr>
          <w:rFonts w:ascii="Times New Roman" w:hAnsi="Times New Roman"/>
        </w:rPr>
        <w:t>Söz konusu toplantılardan sonra kararların yer aldığı bir toplantı raporu</w:t>
      </w:r>
      <w:r w:rsidR="00E95CE0" w:rsidRPr="0070513D">
        <w:rPr>
          <w:rFonts w:ascii="Times New Roman" w:hAnsi="Times New Roman"/>
        </w:rPr>
        <w:t xml:space="preserve"> (EK-1)</w:t>
      </w:r>
      <w:r w:rsidR="006B6DAF" w:rsidRPr="0070513D">
        <w:rPr>
          <w:rFonts w:ascii="Times New Roman" w:hAnsi="Times New Roman"/>
        </w:rPr>
        <w:t xml:space="preserve"> düzenlenerek </w:t>
      </w:r>
      <w:r w:rsidR="0000585E" w:rsidRPr="0070513D">
        <w:rPr>
          <w:rFonts w:ascii="Times New Roman" w:hAnsi="Times New Roman"/>
        </w:rPr>
        <w:t xml:space="preserve">İŞKUR tarafından oluşturulan </w:t>
      </w:r>
      <w:r w:rsidR="006B6DAF" w:rsidRPr="0070513D">
        <w:rPr>
          <w:rFonts w:ascii="Times New Roman" w:hAnsi="Times New Roman"/>
        </w:rPr>
        <w:t xml:space="preserve">sisteme yüklenir ve Danışma Kurulu ile paylaşılır. </w:t>
      </w:r>
      <w:r w:rsidR="00EB0C9A" w:rsidRPr="0070513D">
        <w:rPr>
          <w:rFonts w:ascii="Times New Roman" w:hAnsi="Times New Roman"/>
        </w:rPr>
        <w:t>Gerekli görülmesi halin</w:t>
      </w:r>
      <w:r w:rsidR="006B6DAF" w:rsidRPr="0070513D">
        <w:rPr>
          <w:rFonts w:ascii="Times New Roman" w:hAnsi="Times New Roman"/>
        </w:rPr>
        <w:t>de İl Çalışma Grubu tarafından</w:t>
      </w:r>
      <w:r w:rsidR="00BC07A1" w:rsidRPr="0070513D">
        <w:rPr>
          <w:rFonts w:ascii="Times New Roman" w:hAnsi="Times New Roman"/>
        </w:rPr>
        <w:t xml:space="preserve"> oda ve borsaların bulunduğu ilçeler bazında</w:t>
      </w:r>
      <w:r w:rsidR="006B6DAF" w:rsidRPr="0070513D">
        <w:rPr>
          <w:rFonts w:ascii="Times New Roman" w:hAnsi="Times New Roman"/>
        </w:rPr>
        <w:t xml:space="preserve"> A</w:t>
      </w:r>
      <w:r w:rsidR="00EB0C9A" w:rsidRPr="0070513D">
        <w:rPr>
          <w:rFonts w:ascii="Times New Roman" w:hAnsi="Times New Roman"/>
        </w:rPr>
        <w:t>lt</w:t>
      </w:r>
      <w:r w:rsidR="006B6DAF" w:rsidRPr="0070513D">
        <w:rPr>
          <w:rFonts w:ascii="Times New Roman" w:hAnsi="Times New Roman"/>
        </w:rPr>
        <w:t xml:space="preserve"> Çalışma</w:t>
      </w:r>
      <w:r w:rsidR="00BA659A" w:rsidRPr="0070513D">
        <w:rPr>
          <w:rFonts w:ascii="Times New Roman" w:hAnsi="Times New Roman"/>
        </w:rPr>
        <w:t xml:space="preserve"> </w:t>
      </w:r>
      <w:r w:rsidR="006B6DAF" w:rsidRPr="0070513D">
        <w:rPr>
          <w:rFonts w:ascii="Times New Roman" w:hAnsi="Times New Roman"/>
        </w:rPr>
        <w:t>Gru</w:t>
      </w:r>
      <w:r w:rsidR="00D5653B" w:rsidRPr="0070513D">
        <w:rPr>
          <w:rFonts w:ascii="Times New Roman" w:hAnsi="Times New Roman"/>
        </w:rPr>
        <w:t>pları</w:t>
      </w:r>
      <w:r w:rsidR="00EB0C9A" w:rsidRPr="0070513D">
        <w:rPr>
          <w:rFonts w:ascii="Times New Roman" w:hAnsi="Times New Roman"/>
        </w:rPr>
        <w:t xml:space="preserve"> oluşturulabilir.</w:t>
      </w:r>
      <w:r w:rsidR="006B6DAF" w:rsidRPr="0070513D">
        <w:rPr>
          <w:rFonts w:ascii="Times New Roman" w:hAnsi="Times New Roman"/>
        </w:rPr>
        <w:t xml:space="preserve"> Alt Çalı</w:t>
      </w:r>
      <w:r w:rsidR="00CD0FBC">
        <w:rPr>
          <w:rFonts w:ascii="Times New Roman" w:hAnsi="Times New Roman"/>
        </w:rPr>
        <w:t>şma Grubu oluşturulması halinde</w:t>
      </w:r>
      <w:r w:rsidR="006B6DAF" w:rsidRPr="0070513D">
        <w:rPr>
          <w:rFonts w:ascii="Times New Roman" w:hAnsi="Times New Roman"/>
        </w:rPr>
        <w:t xml:space="preserve"> bu grubun topladığı </w:t>
      </w:r>
      <w:r w:rsidR="00067CEB" w:rsidRPr="0070513D">
        <w:rPr>
          <w:rFonts w:ascii="Times New Roman" w:hAnsi="Times New Roman"/>
        </w:rPr>
        <w:t xml:space="preserve">işgücü </w:t>
      </w:r>
      <w:r w:rsidR="006B6DAF" w:rsidRPr="0070513D">
        <w:rPr>
          <w:rFonts w:ascii="Times New Roman" w:hAnsi="Times New Roman"/>
        </w:rPr>
        <w:t>talepler</w:t>
      </w:r>
      <w:r w:rsidR="00067CEB" w:rsidRPr="0070513D">
        <w:rPr>
          <w:rFonts w:ascii="Times New Roman" w:hAnsi="Times New Roman"/>
        </w:rPr>
        <w:t>i</w:t>
      </w:r>
      <w:r w:rsidR="006B6DAF" w:rsidRPr="0070513D">
        <w:rPr>
          <w:rFonts w:ascii="Times New Roman" w:hAnsi="Times New Roman"/>
        </w:rPr>
        <w:t xml:space="preserve"> İl Çalışma Grubuna gönderilecek ve nihai karar İl Çalışma Grubu tarafından verilecektir.</w:t>
      </w:r>
      <w:r w:rsidR="00EB0C9A" w:rsidRPr="0070513D">
        <w:rPr>
          <w:rFonts w:ascii="Times New Roman" w:hAnsi="Times New Roman"/>
        </w:rPr>
        <w:t xml:space="preserve"> </w:t>
      </w:r>
      <w:r w:rsidR="006B6DAF" w:rsidRPr="0070513D">
        <w:rPr>
          <w:rFonts w:ascii="Times New Roman" w:hAnsi="Times New Roman"/>
        </w:rPr>
        <w:t>Alt Çalışma Gruplarının çalışma usul ve esasları İl Çalışma Grubu tarafından belirlenecek</w:t>
      </w:r>
      <w:r w:rsidR="00CD0FBC">
        <w:rPr>
          <w:rFonts w:ascii="Times New Roman" w:hAnsi="Times New Roman"/>
        </w:rPr>
        <w:t xml:space="preserve"> olup</w:t>
      </w:r>
      <w:r w:rsidR="00856295">
        <w:rPr>
          <w:rFonts w:ascii="Times New Roman" w:hAnsi="Times New Roman"/>
        </w:rPr>
        <w:t>,</w:t>
      </w:r>
      <w:r w:rsidR="00461CC0" w:rsidRPr="0070513D">
        <w:rPr>
          <w:rFonts w:ascii="Times New Roman" w:hAnsi="Times New Roman"/>
        </w:rPr>
        <w:t xml:space="preserve"> İl Ç</w:t>
      </w:r>
      <w:r w:rsidR="004840D3" w:rsidRPr="0070513D">
        <w:rPr>
          <w:rFonts w:ascii="Times New Roman" w:hAnsi="Times New Roman"/>
        </w:rPr>
        <w:t xml:space="preserve">alışma </w:t>
      </w:r>
      <w:r w:rsidR="00461CC0" w:rsidRPr="0070513D">
        <w:rPr>
          <w:rFonts w:ascii="Times New Roman" w:hAnsi="Times New Roman"/>
        </w:rPr>
        <w:t>Gru</w:t>
      </w:r>
      <w:r w:rsidR="00BC07A1" w:rsidRPr="0070513D">
        <w:rPr>
          <w:rFonts w:ascii="Times New Roman" w:hAnsi="Times New Roman"/>
        </w:rPr>
        <w:t xml:space="preserve">plarınca </w:t>
      </w:r>
      <w:r w:rsidR="00461CC0" w:rsidRPr="0070513D">
        <w:rPr>
          <w:rFonts w:ascii="Times New Roman" w:hAnsi="Times New Roman"/>
        </w:rPr>
        <w:t xml:space="preserve">karara bağlanarak İŞKUR sistemine yüklenecektir. </w:t>
      </w:r>
    </w:p>
    <w:p w14:paraId="1593157B" w14:textId="77777777" w:rsidR="0095453B" w:rsidRPr="0070513D" w:rsidRDefault="00F51BED" w:rsidP="00955555">
      <w:pPr>
        <w:spacing w:before="120" w:after="0"/>
        <w:ind w:firstLine="708"/>
        <w:jc w:val="both"/>
        <w:rPr>
          <w:rFonts w:ascii="Times New Roman" w:hAnsi="Times New Roman"/>
        </w:rPr>
      </w:pPr>
      <w:r w:rsidRPr="0070513D">
        <w:rPr>
          <w:rFonts w:ascii="Times New Roman" w:hAnsi="Times New Roman"/>
        </w:rPr>
        <w:t>İl Çalışma Grubu</w:t>
      </w:r>
      <w:r w:rsidR="0095453B" w:rsidRPr="0070513D">
        <w:rPr>
          <w:rFonts w:ascii="Times New Roman" w:hAnsi="Times New Roman"/>
        </w:rPr>
        <w:t xml:space="preserve"> görevleri aşağıda yer almaktadır</w:t>
      </w:r>
      <w:r w:rsidR="00811E34" w:rsidRPr="0070513D">
        <w:rPr>
          <w:rFonts w:ascii="Times New Roman" w:hAnsi="Times New Roman"/>
        </w:rPr>
        <w:t>:</w:t>
      </w:r>
    </w:p>
    <w:p w14:paraId="46ABC555" w14:textId="77777777" w:rsidR="0095453B" w:rsidRPr="0070513D" w:rsidRDefault="002131AF" w:rsidP="00960DC4">
      <w:pPr>
        <w:pStyle w:val="ListeParagraf"/>
        <w:numPr>
          <w:ilvl w:val="0"/>
          <w:numId w:val="25"/>
        </w:numPr>
        <w:spacing w:before="120" w:after="0"/>
        <w:jc w:val="both"/>
        <w:rPr>
          <w:rFonts w:ascii="Times New Roman" w:hAnsi="Times New Roman"/>
        </w:rPr>
      </w:pPr>
      <w:r w:rsidRPr="0070513D">
        <w:rPr>
          <w:rFonts w:ascii="Times New Roman" w:hAnsi="Times New Roman"/>
        </w:rPr>
        <w:t xml:space="preserve">İşgücü taleplerini değerlendirerek </w:t>
      </w:r>
      <w:r w:rsidR="00965043" w:rsidRPr="0070513D">
        <w:rPr>
          <w:rFonts w:ascii="Times New Roman" w:hAnsi="Times New Roman"/>
        </w:rPr>
        <w:t xml:space="preserve">mesleki </w:t>
      </w:r>
      <w:r w:rsidR="00236313" w:rsidRPr="0070513D">
        <w:rPr>
          <w:rFonts w:ascii="Times New Roman" w:hAnsi="Times New Roman"/>
        </w:rPr>
        <w:t xml:space="preserve">eğitimlerin </w:t>
      </w:r>
      <w:r w:rsidRPr="0070513D">
        <w:rPr>
          <w:rFonts w:ascii="Times New Roman" w:hAnsi="Times New Roman"/>
        </w:rPr>
        <w:t>h</w:t>
      </w:r>
      <w:r w:rsidR="0095453B" w:rsidRPr="0070513D">
        <w:rPr>
          <w:rFonts w:ascii="Times New Roman" w:hAnsi="Times New Roman"/>
        </w:rPr>
        <w:t>angi mesleklerde düzenleneceğini belirle</w:t>
      </w:r>
      <w:r w:rsidRPr="0070513D">
        <w:rPr>
          <w:rFonts w:ascii="Times New Roman" w:hAnsi="Times New Roman"/>
        </w:rPr>
        <w:t xml:space="preserve">mek, </w:t>
      </w:r>
      <w:r w:rsidR="00955555" w:rsidRPr="0070513D">
        <w:rPr>
          <w:rFonts w:ascii="Times New Roman" w:hAnsi="Times New Roman"/>
        </w:rPr>
        <w:tab/>
      </w:r>
      <w:r w:rsidR="00955555" w:rsidRPr="0070513D">
        <w:rPr>
          <w:rFonts w:ascii="Times New Roman" w:hAnsi="Times New Roman"/>
        </w:rPr>
        <w:tab/>
      </w:r>
    </w:p>
    <w:p w14:paraId="46BE29D1" w14:textId="77777777" w:rsidR="001E764C" w:rsidRPr="0070513D" w:rsidRDefault="001E764C" w:rsidP="00955555">
      <w:pPr>
        <w:pStyle w:val="ListeParagraf"/>
        <w:numPr>
          <w:ilvl w:val="0"/>
          <w:numId w:val="25"/>
        </w:numPr>
        <w:spacing w:before="120" w:after="0"/>
        <w:jc w:val="both"/>
        <w:rPr>
          <w:rFonts w:ascii="Times New Roman" w:hAnsi="Times New Roman"/>
        </w:rPr>
      </w:pPr>
      <w:r w:rsidRPr="0070513D">
        <w:rPr>
          <w:rFonts w:ascii="Times New Roman" w:hAnsi="Times New Roman"/>
        </w:rPr>
        <w:t xml:space="preserve">Mesleki eğitimler öncesinde işveren ve kursiyer eşleştirmesini </w:t>
      </w:r>
      <w:r w:rsidR="00A74BEE" w:rsidRPr="0070513D">
        <w:rPr>
          <w:rFonts w:ascii="Times New Roman" w:hAnsi="Times New Roman"/>
        </w:rPr>
        <w:t>işveren</w:t>
      </w:r>
      <w:r w:rsidR="00C768F6" w:rsidRPr="0070513D">
        <w:rPr>
          <w:rFonts w:ascii="Times New Roman" w:hAnsi="Times New Roman"/>
        </w:rPr>
        <w:t>/işveren temsilcisi</w:t>
      </w:r>
      <w:r w:rsidR="00A74BEE" w:rsidRPr="0070513D">
        <w:rPr>
          <w:rFonts w:ascii="Times New Roman" w:hAnsi="Times New Roman"/>
        </w:rPr>
        <w:t xml:space="preserve"> ve iş ve meslek danışmanları aracılığıyla </w:t>
      </w:r>
      <w:r w:rsidRPr="0070513D">
        <w:rPr>
          <w:rFonts w:ascii="Times New Roman" w:hAnsi="Times New Roman"/>
        </w:rPr>
        <w:t>yapmak</w:t>
      </w:r>
      <w:r w:rsidR="00FC6410" w:rsidRPr="0070513D">
        <w:rPr>
          <w:rFonts w:ascii="Times New Roman" w:hAnsi="Times New Roman"/>
        </w:rPr>
        <w:t>,</w:t>
      </w:r>
      <w:r w:rsidRPr="0070513D">
        <w:rPr>
          <w:rFonts w:ascii="Times New Roman" w:hAnsi="Times New Roman"/>
        </w:rPr>
        <w:t xml:space="preserve"> </w:t>
      </w:r>
    </w:p>
    <w:p w14:paraId="08570BE6" w14:textId="00199E5A" w:rsidR="00557336" w:rsidRPr="0070513D" w:rsidRDefault="00B322C8" w:rsidP="00955555">
      <w:pPr>
        <w:pStyle w:val="ListeParagraf"/>
        <w:numPr>
          <w:ilvl w:val="0"/>
          <w:numId w:val="25"/>
        </w:numPr>
        <w:spacing w:before="120" w:after="0"/>
        <w:ind w:hanging="359"/>
        <w:jc w:val="both"/>
        <w:rPr>
          <w:rFonts w:ascii="Times New Roman" w:hAnsi="Times New Roman"/>
        </w:rPr>
      </w:pPr>
      <w:r w:rsidRPr="0070513D">
        <w:rPr>
          <w:rFonts w:ascii="Times New Roman" w:hAnsi="Times New Roman"/>
        </w:rPr>
        <w:t>K</w:t>
      </w:r>
      <w:r w:rsidR="004D680C" w:rsidRPr="0070513D">
        <w:rPr>
          <w:rFonts w:ascii="Times New Roman" w:hAnsi="Times New Roman"/>
        </w:rPr>
        <w:t>ursiyerler</w:t>
      </w:r>
      <w:r w:rsidRPr="0070513D">
        <w:rPr>
          <w:rFonts w:ascii="Times New Roman" w:hAnsi="Times New Roman"/>
        </w:rPr>
        <w:t xml:space="preserve"> için </w:t>
      </w:r>
      <w:r w:rsidR="00155F99" w:rsidRPr="0070513D">
        <w:rPr>
          <w:rFonts w:ascii="Times New Roman" w:hAnsi="Times New Roman"/>
        </w:rPr>
        <w:t xml:space="preserve">ilgili meslekte düzenlenecek </w:t>
      </w:r>
      <w:r w:rsidR="00534DCA" w:rsidRPr="0070513D">
        <w:rPr>
          <w:rFonts w:ascii="Times New Roman" w:hAnsi="Times New Roman"/>
        </w:rPr>
        <w:t xml:space="preserve">mesleki eğitime katılma </w:t>
      </w:r>
      <w:r w:rsidRPr="0070513D">
        <w:rPr>
          <w:rFonts w:ascii="Times New Roman" w:hAnsi="Times New Roman"/>
        </w:rPr>
        <w:t>şartları</w:t>
      </w:r>
      <w:r w:rsidR="00534DCA" w:rsidRPr="0070513D">
        <w:rPr>
          <w:rFonts w:ascii="Times New Roman" w:hAnsi="Times New Roman"/>
        </w:rPr>
        <w:t>nı</w:t>
      </w:r>
      <w:r w:rsidRPr="0070513D">
        <w:rPr>
          <w:rFonts w:ascii="Times New Roman" w:hAnsi="Times New Roman"/>
        </w:rPr>
        <w:t xml:space="preserve"> </w:t>
      </w:r>
      <w:r w:rsidR="008931D7">
        <w:rPr>
          <w:rFonts w:ascii="Times New Roman" w:hAnsi="Times New Roman"/>
        </w:rPr>
        <w:t>Aktif İşgücü Hizmetleri Yönetmeliği’ne</w:t>
      </w:r>
      <w:r w:rsidR="0016498F">
        <w:rPr>
          <w:rFonts w:ascii="Times New Roman" w:hAnsi="Times New Roman"/>
        </w:rPr>
        <w:t xml:space="preserve"> uygun olarak </w:t>
      </w:r>
      <w:r w:rsidRPr="0070513D">
        <w:rPr>
          <w:rFonts w:ascii="Times New Roman" w:hAnsi="Times New Roman"/>
        </w:rPr>
        <w:t>belirle</w:t>
      </w:r>
      <w:r w:rsidR="00FC6410" w:rsidRPr="0070513D">
        <w:rPr>
          <w:rFonts w:ascii="Times New Roman" w:hAnsi="Times New Roman"/>
        </w:rPr>
        <w:t>mek,</w:t>
      </w:r>
      <w:r w:rsidRPr="0070513D">
        <w:rPr>
          <w:rFonts w:ascii="Times New Roman" w:hAnsi="Times New Roman"/>
        </w:rPr>
        <w:t xml:space="preserve"> </w:t>
      </w:r>
    </w:p>
    <w:p w14:paraId="0E702949" w14:textId="77777777" w:rsidR="0095453B" w:rsidRPr="0070513D" w:rsidRDefault="0095453B" w:rsidP="00960DC4">
      <w:pPr>
        <w:pStyle w:val="ListeParagraf"/>
        <w:numPr>
          <w:ilvl w:val="0"/>
          <w:numId w:val="25"/>
        </w:numPr>
        <w:spacing w:before="120" w:after="0"/>
        <w:jc w:val="both"/>
        <w:rPr>
          <w:rFonts w:ascii="Times New Roman" w:hAnsi="Times New Roman"/>
        </w:rPr>
      </w:pPr>
      <w:r w:rsidRPr="0070513D">
        <w:rPr>
          <w:rFonts w:ascii="Times New Roman" w:hAnsi="Times New Roman"/>
        </w:rPr>
        <w:t>Sektörün ihtiyaç duyduğu nitelikli işgücünün yetiştirilmesi</w:t>
      </w:r>
      <w:r w:rsidR="002C0CDA" w:rsidRPr="0070513D">
        <w:rPr>
          <w:rFonts w:ascii="Times New Roman" w:hAnsi="Times New Roman"/>
        </w:rPr>
        <w:t>ni sağlamak amacıyla</w:t>
      </w:r>
      <w:r w:rsidR="00067CEB" w:rsidRPr="0070513D">
        <w:rPr>
          <w:rFonts w:ascii="Times New Roman" w:hAnsi="Times New Roman"/>
        </w:rPr>
        <w:t xml:space="preserve"> </w:t>
      </w:r>
      <w:r w:rsidRPr="0070513D">
        <w:rPr>
          <w:rFonts w:ascii="Times New Roman" w:hAnsi="Times New Roman"/>
        </w:rPr>
        <w:t>mes</w:t>
      </w:r>
      <w:r w:rsidR="006B6DAF" w:rsidRPr="0070513D">
        <w:rPr>
          <w:rFonts w:ascii="Times New Roman" w:hAnsi="Times New Roman"/>
        </w:rPr>
        <w:t>leki eğitimler için gerekli çalışmalar yaparak İl Müdürlüğüne teklif etmek,</w:t>
      </w:r>
    </w:p>
    <w:p w14:paraId="7FEC87DE" w14:textId="77777777" w:rsidR="001E764C" w:rsidRPr="0070513D" w:rsidRDefault="001E764C" w:rsidP="00960DC4">
      <w:pPr>
        <w:pStyle w:val="ListeParagraf"/>
        <w:numPr>
          <w:ilvl w:val="0"/>
          <w:numId w:val="25"/>
        </w:numPr>
        <w:spacing w:before="120" w:after="0"/>
        <w:jc w:val="both"/>
        <w:rPr>
          <w:rFonts w:ascii="Times New Roman" w:hAnsi="Times New Roman"/>
        </w:rPr>
      </w:pPr>
      <w:r w:rsidRPr="0070513D">
        <w:rPr>
          <w:rFonts w:ascii="Times New Roman" w:hAnsi="Times New Roman"/>
        </w:rPr>
        <w:t xml:space="preserve">Eğitimlerin </w:t>
      </w:r>
      <w:r w:rsidR="006B6DAF" w:rsidRPr="0070513D">
        <w:rPr>
          <w:rFonts w:ascii="Times New Roman" w:hAnsi="Times New Roman"/>
        </w:rPr>
        <w:t xml:space="preserve">Oda/Borsa tarafından belirlenen eğitim mekânlarında veya iş yerlerinde </w:t>
      </w:r>
      <w:r w:rsidRPr="0070513D">
        <w:rPr>
          <w:rFonts w:ascii="Times New Roman" w:hAnsi="Times New Roman"/>
        </w:rPr>
        <w:t>gerçekleştirilmesini sağlamak</w:t>
      </w:r>
      <w:r w:rsidR="00FC6410" w:rsidRPr="0070513D">
        <w:rPr>
          <w:rFonts w:ascii="Times New Roman" w:hAnsi="Times New Roman"/>
        </w:rPr>
        <w:t>,</w:t>
      </w:r>
    </w:p>
    <w:p w14:paraId="30255240" w14:textId="77777777" w:rsidR="00171BD5" w:rsidRPr="0070513D" w:rsidRDefault="004D680C" w:rsidP="00171BD5">
      <w:pPr>
        <w:pStyle w:val="ListeParagraf"/>
        <w:numPr>
          <w:ilvl w:val="0"/>
          <w:numId w:val="25"/>
        </w:numPr>
        <w:jc w:val="both"/>
        <w:rPr>
          <w:rFonts w:ascii="Times New Roman" w:hAnsi="Times New Roman"/>
        </w:rPr>
      </w:pPr>
      <w:r w:rsidRPr="0070513D">
        <w:rPr>
          <w:rFonts w:ascii="Times New Roman" w:hAnsi="Times New Roman"/>
        </w:rPr>
        <w:t xml:space="preserve">Mesleki eğitim süresince en az bir kere eğitim düzenlenen </w:t>
      </w:r>
      <w:r w:rsidR="00534DCA" w:rsidRPr="0070513D">
        <w:rPr>
          <w:rFonts w:ascii="Times New Roman" w:hAnsi="Times New Roman"/>
        </w:rPr>
        <w:t>mekânın ziyaret edilmesini sağlamak.</w:t>
      </w:r>
    </w:p>
    <w:p w14:paraId="22D12BCE" w14:textId="77777777" w:rsidR="00A967FB" w:rsidRDefault="00A967FB" w:rsidP="008931D7">
      <w:pPr>
        <w:pStyle w:val="ListeParagraf"/>
        <w:numPr>
          <w:ilvl w:val="0"/>
          <w:numId w:val="25"/>
        </w:numPr>
        <w:jc w:val="both"/>
        <w:rPr>
          <w:rFonts w:ascii="Times New Roman" w:hAnsi="Times New Roman"/>
        </w:rPr>
      </w:pPr>
      <w:r w:rsidRPr="0070513D">
        <w:rPr>
          <w:rFonts w:ascii="Times New Roman" w:hAnsi="Times New Roman"/>
        </w:rPr>
        <w:t xml:space="preserve">Mesleki eğitimler sonunda, Mesleki Yeterlilik </w:t>
      </w:r>
      <w:r w:rsidR="00492921" w:rsidRPr="0070513D">
        <w:rPr>
          <w:rFonts w:ascii="Times New Roman" w:hAnsi="Times New Roman"/>
        </w:rPr>
        <w:t xml:space="preserve">Belgesi verilen mesleklerde sınavların düzenlenmesine katkı sağlamak </w:t>
      </w:r>
    </w:p>
    <w:p w14:paraId="4D8A4D69" w14:textId="2466EC3A" w:rsidR="00940630" w:rsidRDefault="00940630" w:rsidP="008931D7">
      <w:pPr>
        <w:jc w:val="both"/>
        <w:rPr>
          <w:rFonts w:ascii="Times New Roman" w:hAnsi="Times New Roman"/>
        </w:rPr>
      </w:pPr>
    </w:p>
    <w:p w14:paraId="1B81414B" w14:textId="77777777" w:rsidR="008931D7" w:rsidRDefault="008931D7" w:rsidP="008931D7">
      <w:pPr>
        <w:jc w:val="both"/>
        <w:rPr>
          <w:rFonts w:ascii="Times New Roman" w:hAnsi="Times New Roman"/>
        </w:rPr>
      </w:pPr>
    </w:p>
    <w:p w14:paraId="4DC88B3D" w14:textId="77777777" w:rsidR="00940630" w:rsidRDefault="00940630" w:rsidP="008931D7">
      <w:pPr>
        <w:jc w:val="both"/>
        <w:rPr>
          <w:rFonts w:ascii="Times New Roman" w:hAnsi="Times New Roman"/>
        </w:rPr>
      </w:pPr>
    </w:p>
    <w:p w14:paraId="219271B0" w14:textId="77777777" w:rsidR="00940630" w:rsidRPr="008931D7" w:rsidRDefault="00940630" w:rsidP="008931D7">
      <w:pPr>
        <w:jc w:val="both"/>
        <w:rPr>
          <w:rFonts w:ascii="Times New Roman" w:hAnsi="Times New Roman"/>
        </w:rPr>
      </w:pPr>
    </w:p>
    <w:p w14:paraId="0A202E34" w14:textId="77777777" w:rsidR="00715D63" w:rsidRPr="0070513D" w:rsidRDefault="001E6AEC" w:rsidP="00960DC4">
      <w:pPr>
        <w:spacing w:before="120" w:after="0"/>
        <w:ind w:firstLine="737"/>
        <w:jc w:val="both"/>
        <w:rPr>
          <w:rFonts w:ascii="Times New Roman" w:eastAsia="ヒラギノ明朝 Pro W3" w:hAnsi="Times New Roman"/>
          <w:b/>
        </w:rPr>
      </w:pPr>
      <w:r w:rsidRPr="0070513D">
        <w:rPr>
          <w:rFonts w:ascii="Times New Roman" w:eastAsia="ヒラギノ明朝 Pro W3" w:hAnsi="Times New Roman"/>
          <w:b/>
        </w:rPr>
        <w:t>5</w:t>
      </w:r>
      <w:r w:rsidR="002D1CBC" w:rsidRPr="0070513D">
        <w:rPr>
          <w:rFonts w:ascii="Times New Roman" w:eastAsia="ヒラギノ明朝 Pro W3" w:hAnsi="Times New Roman"/>
          <w:b/>
        </w:rPr>
        <w:t xml:space="preserve">- </w:t>
      </w:r>
      <w:r w:rsidR="00F65D6B" w:rsidRPr="0070513D">
        <w:rPr>
          <w:rFonts w:ascii="Times New Roman" w:eastAsia="ヒラギノ明朝 Pro W3" w:hAnsi="Times New Roman"/>
          <w:b/>
        </w:rPr>
        <w:t>Mesleki Eğitimlerin Uygulama Süreci</w:t>
      </w:r>
    </w:p>
    <w:p w14:paraId="0F993C63" w14:textId="77777777" w:rsidR="006B6DAF" w:rsidRPr="0070513D" w:rsidRDefault="00D22373" w:rsidP="00300C9B">
      <w:pPr>
        <w:spacing w:before="120" w:after="0"/>
        <w:ind w:left="708"/>
        <w:jc w:val="both"/>
        <w:rPr>
          <w:rFonts w:ascii="Times New Roman" w:eastAsia="ヒラギノ明朝 Pro W3" w:hAnsi="Times New Roman"/>
          <w:b/>
        </w:rPr>
      </w:pPr>
      <w:r w:rsidRPr="0070513D">
        <w:rPr>
          <w:rFonts w:ascii="Times New Roman" w:eastAsia="ヒラギノ明朝 Pro W3" w:hAnsi="Times New Roman"/>
          <w:b/>
        </w:rPr>
        <w:t>A</w:t>
      </w:r>
      <w:r w:rsidR="006718C4" w:rsidRPr="0070513D">
        <w:rPr>
          <w:rFonts w:ascii="Times New Roman" w:eastAsia="ヒラギノ明朝 Pro W3" w:hAnsi="Times New Roman"/>
          <w:b/>
        </w:rPr>
        <w:t>)</w:t>
      </w:r>
      <w:r w:rsidR="00217B14" w:rsidRPr="0070513D">
        <w:rPr>
          <w:rFonts w:ascii="Times New Roman" w:eastAsia="ヒラギノ明朝 Pro W3" w:hAnsi="Times New Roman"/>
          <w:b/>
        </w:rPr>
        <w:t xml:space="preserve"> </w:t>
      </w:r>
      <w:r w:rsidR="002736C6" w:rsidRPr="0070513D">
        <w:rPr>
          <w:rFonts w:ascii="Times New Roman" w:eastAsia="ヒラギノ明朝 Pro W3" w:hAnsi="Times New Roman"/>
          <w:b/>
        </w:rPr>
        <w:t xml:space="preserve">Taleplerin </w:t>
      </w:r>
      <w:r w:rsidR="00C56BD6" w:rsidRPr="0070513D">
        <w:rPr>
          <w:rFonts w:ascii="Times New Roman" w:eastAsia="ヒラギノ明朝 Pro W3" w:hAnsi="Times New Roman"/>
          <w:b/>
        </w:rPr>
        <w:t>Değerlendirilmesi</w:t>
      </w:r>
      <w:r w:rsidR="00E632BF" w:rsidRPr="0070513D">
        <w:rPr>
          <w:rFonts w:ascii="Times New Roman" w:eastAsia="ヒラギノ明朝 Pro W3" w:hAnsi="Times New Roman"/>
          <w:b/>
        </w:rPr>
        <w:t>, Kontenjan Belirlenmesi ve</w:t>
      </w:r>
      <w:r w:rsidR="00C56BD6" w:rsidRPr="0070513D">
        <w:rPr>
          <w:rFonts w:ascii="Times New Roman" w:eastAsia="ヒラギノ明朝 Pro W3" w:hAnsi="Times New Roman"/>
          <w:b/>
        </w:rPr>
        <w:t xml:space="preserve"> Mesleki Eğitimlerin Düzenlenmesi</w:t>
      </w:r>
    </w:p>
    <w:p w14:paraId="04AE5DFD" w14:textId="3328E628" w:rsidR="00492921" w:rsidRPr="0070513D" w:rsidRDefault="00D22373" w:rsidP="005E31CC">
      <w:pPr>
        <w:spacing w:before="120" w:after="0"/>
        <w:ind w:firstLine="708"/>
        <w:jc w:val="both"/>
        <w:rPr>
          <w:rFonts w:ascii="Times New Roman" w:eastAsia="ヒラギノ明朝 Pro W3" w:hAnsi="Times New Roman"/>
          <w:b/>
        </w:rPr>
      </w:pPr>
      <w:r w:rsidRPr="0070513D">
        <w:rPr>
          <w:rFonts w:ascii="Times New Roman" w:eastAsia="ヒラギノ明朝 Pro W3" w:hAnsi="Times New Roman"/>
        </w:rPr>
        <w:t>1)</w:t>
      </w:r>
      <w:r w:rsidR="0003689E" w:rsidRPr="0070513D">
        <w:rPr>
          <w:rFonts w:ascii="Times New Roman" w:eastAsia="ヒラギノ明朝 Pro W3" w:hAnsi="Times New Roman"/>
        </w:rPr>
        <w:t xml:space="preserve">İşverenler çalışan sayılarının </w:t>
      </w:r>
      <w:r w:rsidR="00B46AFF" w:rsidRPr="0070513D">
        <w:rPr>
          <w:rFonts w:ascii="Times New Roman" w:eastAsia="ヒラギノ明朝 Pro W3" w:hAnsi="Times New Roman"/>
        </w:rPr>
        <w:t>yüzde ellisine</w:t>
      </w:r>
      <w:r w:rsidR="0003689E" w:rsidRPr="0070513D">
        <w:rPr>
          <w:rFonts w:ascii="Times New Roman" w:eastAsia="ヒラギノ明朝 Pro W3" w:hAnsi="Times New Roman"/>
        </w:rPr>
        <w:t xml:space="preserve"> kadar </w:t>
      </w:r>
      <w:r w:rsidR="00954807" w:rsidRPr="0070513D">
        <w:rPr>
          <w:rFonts w:ascii="Times New Roman" w:eastAsia="ヒラギノ明朝 Pro W3" w:hAnsi="Times New Roman"/>
        </w:rPr>
        <w:t xml:space="preserve">kontenjan </w:t>
      </w:r>
      <w:r w:rsidR="00955555" w:rsidRPr="0070513D">
        <w:rPr>
          <w:rFonts w:ascii="Times New Roman" w:eastAsia="ヒラギノ明朝 Pro W3" w:hAnsi="Times New Roman"/>
        </w:rPr>
        <w:t xml:space="preserve">talebinde bulunabilecektir. </w:t>
      </w:r>
      <w:r w:rsidR="00217485" w:rsidRPr="0070513D">
        <w:rPr>
          <w:rFonts w:ascii="Times New Roman" w:eastAsia="ヒラギノ明朝 Pro W3" w:hAnsi="Times New Roman"/>
        </w:rPr>
        <w:t>Kontenjan</w:t>
      </w:r>
      <w:r w:rsidR="00B2255F" w:rsidRPr="0070513D">
        <w:rPr>
          <w:rFonts w:ascii="Times New Roman" w:eastAsia="ヒラギノ明朝 Pro W3" w:hAnsi="Times New Roman"/>
        </w:rPr>
        <w:t>lar;</w:t>
      </w:r>
      <w:r w:rsidR="00217485" w:rsidRPr="0070513D">
        <w:rPr>
          <w:rFonts w:ascii="Times New Roman" w:eastAsia="ヒラギノ明朝 Pro W3" w:hAnsi="Times New Roman"/>
        </w:rPr>
        <w:t xml:space="preserve"> </w:t>
      </w:r>
      <w:r w:rsidR="004405AC" w:rsidRPr="0070513D">
        <w:rPr>
          <w:rFonts w:ascii="Times New Roman" w:eastAsia="ヒラギノ明朝 Pro W3" w:hAnsi="Times New Roman"/>
        </w:rPr>
        <w:t xml:space="preserve">mesleki eğitimin </w:t>
      </w:r>
      <w:r w:rsidR="00217485" w:rsidRPr="0070513D">
        <w:rPr>
          <w:rFonts w:ascii="Times New Roman" w:eastAsia="ヒラギノ明朝 Pro W3" w:hAnsi="Times New Roman"/>
        </w:rPr>
        <w:t xml:space="preserve">başlama tarihi itibarıyla aynı il sınırları içerisinde, aynı işverene bağlı işyerlerinde </w:t>
      </w:r>
      <w:r w:rsidR="004405AC" w:rsidRPr="0070513D">
        <w:rPr>
          <w:rFonts w:ascii="Times New Roman" w:eastAsia="ヒラギノ明朝 Pro W3" w:hAnsi="Times New Roman"/>
        </w:rPr>
        <w:t xml:space="preserve">mesleki eğitimin </w:t>
      </w:r>
      <w:r w:rsidR="006718C4" w:rsidRPr="0070513D">
        <w:rPr>
          <w:rFonts w:ascii="Times New Roman" w:eastAsia="ヒラギノ明朝 Pro W3" w:hAnsi="Times New Roman"/>
        </w:rPr>
        <w:t xml:space="preserve">başladığı </w:t>
      </w:r>
      <w:r w:rsidR="00217485" w:rsidRPr="0070513D">
        <w:rPr>
          <w:rFonts w:ascii="Times New Roman" w:eastAsia="ヒラギノ明朝 Pro W3" w:hAnsi="Times New Roman"/>
        </w:rPr>
        <w:t>tarihe ait fiili çalışan sayısını gösteren belgede yer alan çalışan sayısı üzerinden, kontenjan oluşturmak suretiyle belirlenir.</w:t>
      </w:r>
      <w:r w:rsidR="009605EE" w:rsidRPr="0070513D">
        <w:rPr>
          <w:rFonts w:ascii="Times New Roman" w:eastAsia="ヒラギノ明朝 Pro W3" w:hAnsi="Times New Roman"/>
        </w:rPr>
        <w:t xml:space="preserve"> Kontenjan belirlenmesi ve kontrolü hakkında Yönetmeliğin 50/3 ve 50/4. </w:t>
      </w:r>
      <w:r w:rsidR="00B46AFF" w:rsidRPr="0070513D">
        <w:rPr>
          <w:rFonts w:ascii="Times New Roman" w:eastAsia="ヒラギノ明朝 Pro W3" w:hAnsi="Times New Roman"/>
        </w:rPr>
        <w:t>m</w:t>
      </w:r>
      <w:r w:rsidR="009605EE" w:rsidRPr="0070513D">
        <w:rPr>
          <w:rFonts w:ascii="Times New Roman" w:eastAsia="ヒラギノ明朝 Pro W3" w:hAnsi="Times New Roman"/>
        </w:rPr>
        <w:t xml:space="preserve">addelerinde yer alan </w:t>
      </w:r>
      <w:r w:rsidR="00492921" w:rsidRPr="0070513D">
        <w:rPr>
          <w:rFonts w:ascii="Times New Roman" w:eastAsia="ヒラギノ明朝 Pro W3" w:hAnsi="Times New Roman"/>
        </w:rPr>
        <w:t xml:space="preserve">aşağıdaki </w:t>
      </w:r>
      <w:r w:rsidR="009605EE" w:rsidRPr="0070513D">
        <w:rPr>
          <w:rFonts w:ascii="Times New Roman" w:eastAsia="ヒラギノ明朝 Pro W3" w:hAnsi="Times New Roman"/>
        </w:rPr>
        <w:t>hükümler uygulanır.</w:t>
      </w:r>
      <w:r w:rsidR="00504E5F" w:rsidRPr="00504E5F">
        <w:t xml:space="preserve"> </w:t>
      </w:r>
      <w:r w:rsidR="000E32D9" w:rsidRPr="000E32D9">
        <w:rPr>
          <w:rFonts w:ascii="Times New Roman" w:eastAsia="ヒラギノ明朝 Pro W3" w:hAnsi="Times New Roman"/>
          <w:b/>
        </w:rPr>
        <w:t>(Mülga)</w:t>
      </w:r>
      <w:r w:rsidR="000E32D9" w:rsidRPr="000E32D9">
        <w:rPr>
          <w:rStyle w:val="DipnotBavurusu"/>
          <w:rFonts w:ascii="Times New Roman" w:eastAsia="ヒラギノ明朝 Pro W3" w:hAnsi="Times New Roman"/>
          <w:b/>
        </w:rPr>
        <w:footnoteReference w:id="4"/>
      </w:r>
    </w:p>
    <w:p w14:paraId="305852FB" w14:textId="0D5CB09C" w:rsidR="00492921" w:rsidRPr="0070513D" w:rsidRDefault="00492921" w:rsidP="00955555">
      <w:pPr>
        <w:spacing w:before="120" w:after="0"/>
        <w:ind w:left="708"/>
        <w:jc w:val="both"/>
        <w:rPr>
          <w:rFonts w:ascii="Times New Roman" w:hAnsi="Times New Roman"/>
        </w:rPr>
      </w:pPr>
      <w:r w:rsidRPr="0070513D">
        <w:rPr>
          <w:rFonts w:ascii="Times New Roman" w:hAnsi="Times New Roman"/>
          <w:b/>
        </w:rPr>
        <w:t>50/3.</w:t>
      </w:r>
      <w:r w:rsidRPr="0070513D">
        <w:rPr>
          <w:rFonts w:ascii="Times New Roman" w:hAnsi="Times New Roman"/>
        </w:rPr>
        <w:t xml:space="preserve"> İşveren tarafından başvuru yapılan tarihe ait çalışan sayısını gösterir belgenin ibraz edilememesi durumunda; işverence izleyen ayda ilgili belgeleri vermek üzere bu tarihe ait fiili sigortalı çalışan sayısına ilişkin </w:t>
      </w:r>
      <w:r w:rsidR="00735090">
        <w:rPr>
          <w:rFonts w:ascii="Times New Roman" w:hAnsi="Times New Roman"/>
        </w:rPr>
        <w:t>İşveren T</w:t>
      </w:r>
      <w:r w:rsidRPr="0070513D">
        <w:rPr>
          <w:rFonts w:ascii="Times New Roman" w:hAnsi="Times New Roman"/>
        </w:rPr>
        <w:t>aahhütname</w:t>
      </w:r>
      <w:r w:rsidR="00735090">
        <w:rPr>
          <w:rFonts w:ascii="Times New Roman" w:hAnsi="Times New Roman"/>
        </w:rPr>
        <w:t>si (EK-3)</w:t>
      </w:r>
      <w:r w:rsidRPr="0070513D">
        <w:rPr>
          <w:rFonts w:ascii="Times New Roman" w:hAnsi="Times New Roman"/>
        </w:rPr>
        <w:t xml:space="preserve"> verilir. Bu taahhütnamede, bu maddede yer alan hususlar ile Kurumca belirlenecek diğer hususlar da yer alabilir. Taahhütnamede beyan edilen çalışan sayısının, izleyen ayda çalışan sayısını gösterir belge üzerinden yapılacak kontrolde tespit edilen programın başladığı tarihteki fiili çalışan sayısından farklı olması durumunda söz konusu belgedeki sayı esas alınır. Taahhütnamedeki sayının ilgili belgedeki sayıdan yüksek olması ve bu durumun fazla kontenjan kullanılmasına neden olması halinde, kontenjan fazlası katılımcıya yapılan ödemeler tespit tarihinden itibaren yasal faizi ile işverenden tahsil edilir,</w:t>
      </w:r>
      <w:r w:rsidRPr="0070513D">
        <w:rPr>
          <w:rFonts w:ascii="Times New Roman" w:eastAsia="ヒラギノ明朝 Pro W3" w:hAnsi="Times New Roman"/>
          <w:b/>
        </w:rPr>
        <w:t xml:space="preserve"> </w:t>
      </w:r>
      <w:r w:rsidRPr="0070513D">
        <w:rPr>
          <w:rFonts w:ascii="Times New Roman" w:hAnsi="Times New Roman"/>
        </w:rPr>
        <w:t xml:space="preserve">işverence belirlenecek fazla katılımcının </w:t>
      </w:r>
      <w:r w:rsidR="007B6E77">
        <w:rPr>
          <w:rFonts w:ascii="Times New Roman" w:hAnsi="Times New Roman"/>
        </w:rPr>
        <w:t>mesleki eğitim</w:t>
      </w:r>
      <w:r w:rsidR="007B6E77" w:rsidRPr="0070513D">
        <w:rPr>
          <w:rFonts w:ascii="Times New Roman" w:hAnsi="Times New Roman"/>
        </w:rPr>
        <w:t xml:space="preserve"> </w:t>
      </w:r>
      <w:r w:rsidRPr="0070513D">
        <w:rPr>
          <w:rFonts w:ascii="Times New Roman" w:hAnsi="Times New Roman"/>
        </w:rPr>
        <w:t xml:space="preserve">ile ilişiği kesilir ve </w:t>
      </w:r>
      <w:r w:rsidR="007B6E77">
        <w:rPr>
          <w:rFonts w:ascii="Times New Roman" w:hAnsi="Times New Roman"/>
        </w:rPr>
        <w:t xml:space="preserve">eğitime </w:t>
      </w:r>
      <w:r w:rsidRPr="0070513D">
        <w:rPr>
          <w:rFonts w:ascii="Times New Roman" w:hAnsi="Times New Roman"/>
        </w:rPr>
        <w:t xml:space="preserve">devam olunur. </w:t>
      </w:r>
    </w:p>
    <w:p w14:paraId="47743722" w14:textId="75887794" w:rsidR="00492921" w:rsidRPr="0070513D" w:rsidRDefault="00492921" w:rsidP="00955555">
      <w:pPr>
        <w:spacing w:before="120" w:after="0"/>
        <w:ind w:left="708"/>
        <w:jc w:val="both"/>
        <w:rPr>
          <w:rFonts w:ascii="Times New Roman" w:hAnsi="Times New Roman"/>
        </w:rPr>
      </w:pPr>
      <w:r w:rsidRPr="0070513D">
        <w:rPr>
          <w:rFonts w:ascii="Times New Roman" w:hAnsi="Times New Roman"/>
          <w:b/>
        </w:rPr>
        <w:t>50/4.</w:t>
      </w:r>
      <w:r w:rsidRPr="0070513D">
        <w:rPr>
          <w:rFonts w:ascii="Times New Roman" w:hAnsi="Times New Roman"/>
        </w:rPr>
        <w:t xml:space="preserve"> </w:t>
      </w:r>
      <w:r w:rsidR="0072066A">
        <w:rPr>
          <w:rFonts w:ascii="Times New Roman" w:hAnsi="Times New Roman"/>
        </w:rPr>
        <w:t>Mesleki e</w:t>
      </w:r>
      <w:r w:rsidR="00546B49">
        <w:rPr>
          <w:rFonts w:ascii="Times New Roman" w:hAnsi="Times New Roman"/>
        </w:rPr>
        <w:t>ğitim</w:t>
      </w:r>
      <w:r w:rsidR="00546B49" w:rsidRPr="0070513D">
        <w:rPr>
          <w:rFonts w:ascii="Times New Roman" w:hAnsi="Times New Roman"/>
        </w:rPr>
        <w:t xml:space="preserve"> </w:t>
      </w:r>
      <w:r w:rsidRPr="0070513D">
        <w:rPr>
          <w:rFonts w:ascii="Times New Roman" w:hAnsi="Times New Roman"/>
        </w:rPr>
        <w:t xml:space="preserve">için yapılan başvuru ile </w:t>
      </w:r>
      <w:r w:rsidR="00546B49">
        <w:rPr>
          <w:rFonts w:ascii="Times New Roman" w:hAnsi="Times New Roman"/>
        </w:rPr>
        <w:t xml:space="preserve">eğitim </w:t>
      </w:r>
      <w:r w:rsidRPr="0070513D">
        <w:rPr>
          <w:rFonts w:ascii="Times New Roman" w:hAnsi="Times New Roman"/>
        </w:rPr>
        <w:t xml:space="preserve">başlangıcının aynı tarihte olmaması halinde başvuru yapılan tarihteki duruma göre değil,  </w:t>
      </w:r>
      <w:r w:rsidR="00546B49">
        <w:rPr>
          <w:rFonts w:ascii="Times New Roman" w:hAnsi="Times New Roman"/>
        </w:rPr>
        <w:t>eğitimin</w:t>
      </w:r>
      <w:r w:rsidR="00546B49" w:rsidRPr="0070513D">
        <w:rPr>
          <w:rFonts w:ascii="Times New Roman" w:hAnsi="Times New Roman"/>
        </w:rPr>
        <w:t xml:space="preserve"> </w:t>
      </w:r>
      <w:r w:rsidRPr="0070513D">
        <w:rPr>
          <w:rFonts w:ascii="Times New Roman" w:hAnsi="Times New Roman"/>
        </w:rPr>
        <w:t xml:space="preserve">başlangıç tarihine göre işlem yapılır. Bu durumda işverenden </w:t>
      </w:r>
      <w:r w:rsidR="00546B49">
        <w:rPr>
          <w:rFonts w:ascii="Times New Roman" w:hAnsi="Times New Roman"/>
        </w:rPr>
        <w:t>eğitimin</w:t>
      </w:r>
      <w:r w:rsidR="00546B49" w:rsidRPr="0070513D">
        <w:rPr>
          <w:rFonts w:ascii="Times New Roman" w:hAnsi="Times New Roman"/>
        </w:rPr>
        <w:t xml:space="preserve"> </w:t>
      </w:r>
      <w:r w:rsidRPr="0070513D">
        <w:rPr>
          <w:rFonts w:ascii="Times New Roman" w:hAnsi="Times New Roman"/>
        </w:rPr>
        <w:t xml:space="preserve">başladığı tarihe ilişkin fiili çalışan sayısını gösteren yeni bir taahhütname alınır ve </w:t>
      </w:r>
      <w:r w:rsidR="00054468">
        <w:rPr>
          <w:rFonts w:ascii="Times New Roman" w:hAnsi="Times New Roman"/>
        </w:rPr>
        <w:t xml:space="preserve">ellinci </w:t>
      </w:r>
      <w:r w:rsidR="00581E0B">
        <w:rPr>
          <w:rFonts w:ascii="Times New Roman" w:hAnsi="Times New Roman"/>
        </w:rPr>
        <w:t xml:space="preserve">maddenin </w:t>
      </w:r>
      <w:r w:rsidR="00581E0B" w:rsidRPr="0070513D">
        <w:rPr>
          <w:rFonts w:ascii="Times New Roman" w:hAnsi="Times New Roman"/>
        </w:rPr>
        <w:t>üçüncü</w:t>
      </w:r>
      <w:r w:rsidRPr="0070513D">
        <w:rPr>
          <w:rFonts w:ascii="Times New Roman" w:hAnsi="Times New Roman"/>
        </w:rPr>
        <w:t xml:space="preserve"> fıkrası hükümleri uyarınca işlem tesis edilir.</w:t>
      </w:r>
    </w:p>
    <w:p w14:paraId="0AB9046E" w14:textId="6D9BCF40" w:rsidR="006E3B66" w:rsidRDefault="00955555" w:rsidP="00955555">
      <w:pPr>
        <w:spacing w:before="120" w:after="0"/>
        <w:jc w:val="both"/>
        <w:rPr>
          <w:rFonts w:ascii="Times New Roman" w:eastAsia="ヒラギノ明朝 Pro W3" w:hAnsi="Times New Roman"/>
        </w:rPr>
      </w:pPr>
      <w:r w:rsidRPr="0070513D">
        <w:rPr>
          <w:rFonts w:ascii="Times New Roman" w:eastAsia="ヒラギノ明朝 Pro W3" w:hAnsi="Times New Roman"/>
        </w:rPr>
        <w:t xml:space="preserve"> </w:t>
      </w:r>
      <w:r w:rsidR="001F2831" w:rsidRPr="0070513D">
        <w:rPr>
          <w:rFonts w:ascii="Times New Roman" w:eastAsia="ヒラギノ明朝 Pro W3" w:hAnsi="Times New Roman"/>
        </w:rPr>
        <w:tab/>
      </w:r>
      <w:r w:rsidR="006951F5" w:rsidRPr="0070513D">
        <w:rPr>
          <w:rFonts w:ascii="Times New Roman" w:eastAsia="ヒラギノ明朝 Pro W3" w:hAnsi="Times New Roman"/>
        </w:rPr>
        <w:t>Kontenjan hesa</w:t>
      </w:r>
      <w:r w:rsidR="006025CD" w:rsidRPr="0070513D">
        <w:rPr>
          <w:rFonts w:ascii="Times New Roman" w:eastAsia="ヒラギノ明朝 Pro W3" w:hAnsi="Times New Roman"/>
        </w:rPr>
        <w:t>planmasında</w:t>
      </w:r>
      <w:r w:rsidR="006951F5" w:rsidRPr="0070513D">
        <w:rPr>
          <w:rFonts w:ascii="Times New Roman" w:eastAsia="ヒラギノ明朝 Pro W3" w:hAnsi="Times New Roman"/>
        </w:rPr>
        <w:t xml:space="preserve"> küsuratlar bir üst sayıya tamamlanacaktır.</w:t>
      </w:r>
      <w:r w:rsidR="006B6DAF" w:rsidRPr="0070513D">
        <w:rPr>
          <w:rFonts w:ascii="Times New Roman" w:eastAsia="ヒラギノ明朝 Pro W3" w:hAnsi="Times New Roman"/>
        </w:rPr>
        <w:t xml:space="preserve"> Yüz ve üzeri</w:t>
      </w:r>
      <w:r w:rsidR="003F639D" w:rsidRPr="0070513D">
        <w:rPr>
          <w:rFonts w:ascii="Times New Roman" w:eastAsia="ヒラギノ明朝 Pro W3" w:hAnsi="Times New Roman"/>
        </w:rPr>
        <w:t xml:space="preserve"> çalışana sahip y</w:t>
      </w:r>
      <w:r w:rsidR="001C768E" w:rsidRPr="0070513D">
        <w:rPr>
          <w:rFonts w:ascii="Times New Roman" w:eastAsia="ヒラギノ明朝 Pro W3" w:hAnsi="Times New Roman"/>
        </w:rPr>
        <w:t xml:space="preserve">eni </w:t>
      </w:r>
      <w:r w:rsidR="009A2AE6" w:rsidRPr="0070513D">
        <w:rPr>
          <w:rFonts w:ascii="Times New Roman" w:eastAsia="ヒラギノ明朝 Pro W3" w:hAnsi="Times New Roman"/>
        </w:rPr>
        <w:t>açıla</w:t>
      </w:r>
      <w:r w:rsidR="009A2AE6">
        <w:rPr>
          <w:rFonts w:ascii="Times New Roman" w:eastAsia="ヒラギノ明朝 Pro W3" w:hAnsi="Times New Roman"/>
        </w:rPr>
        <w:t>n</w:t>
      </w:r>
      <w:r w:rsidR="009A2AE6" w:rsidRPr="0070513D">
        <w:rPr>
          <w:rFonts w:ascii="Times New Roman" w:eastAsia="ヒラギノ明朝 Pro W3" w:hAnsi="Times New Roman"/>
        </w:rPr>
        <w:t xml:space="preserve"> </w:t>
      </w:r>
      <w:r w:rsidR="001C768E" w:rsidRPr="0070513D">
        <w:rPr>
          <w:rFonts w:ascii="Times New Roman" w:eastAsia="ヒラギノ明朝 Pro W3" w:hAnsi="Times New Roman"/>
        </w:rPr>
        <w:t>firmalarda kontenjan sınırlaması olmayacaktır.</w:t>
      </w:r>
      <w:r w:rsidR="00FA2839">
        <w:rPr>
          <w:rFonts w:ascii="Times New Roman" w:eastAsia="ヒラギノ明朝 Pro W3" w:hAnsi="Times New Roman"/>
        </w:rPr>
        <w:t xml:space="preserve"> </w:t>
      </w:r>
      <w:r w:rsidR="006E3B66" w:rsidRPr="006E3B66">
        <w:rPr>
          <w:rFonts w:ascii="Times New Roman" w:eastAsia="ヒラギノ明朝 Pro W3" w:hAnsi="Times New Roman"/>
        </w:rPr>
        <w:t>01.01.2018</w:t>
      </w:r>
      <w:r w:rsidR="006E3B66">
        <w:rPr>
          <w:rFonts w:ascii="Times New Roman" w:eastAsia="ヒラギノ明朝 Pro W3" w:hAnsi="Times New Roman"/>
        </w:rPr>
        <w:t>-</w:t>
      </w:r>
      <w:r w:rsidR="006E3B66" w:rsidRPr="006E3B66">
        <w:rPr>
          <w:rFonts w:ascii="Times New Roman" w:eastAsia="ヒラギノ明朝 Pro W3" w:hAnsi="Times New Roman"/>
        </w:rPr>
        <w:t>01.06.2020 tarihleri arasında tescil edilen işyerleri yeni açılan işyeri olarak değerlendirilecektir</w:t>
      </w:r>
      <w:r w:rsidR="006E3B66" w:rsidRPr="00FA2839">
        <w:rPr>
          <w:rFonts w:ascii="Times New Roman" w:eastAsia="ヒラギノ明朝 Pro W3" w:hAnsi="Times New Roman"/>
        </w:rPr>
        <w:t>.</w:t>
      </w:r>
      <w:r w:rsidR="00FA2839" w:rsidRPr="00FA2839">
        <w:rPr>
          <w:rStyle w:val="DipnotBavurusu"/>
          <w:rFonts w:ascii="Times New Roman" w:eastAsia="ヒラギノ明朝 Pro W3" w:hAnsi="Times New Roman"/>
        </w:rPr>
        <w:footnoteReference w:id="5"/>
      </w:r>
    </w:p>
    <w:p w14:paraId="09486F05" w14:textId="08988149" w:rsidR="006F1078" w:rsidRDefault="0070513D" w:rsidP="009C13A1">
      <w:pPr>
        <w:spacing w:before="120" w:after="0"/>
        <w:ind w:firstLine="709"/>
        <w:jc w:val="both"/>
        <w:rPr>
          <w:rFonts w:ascii="Times New Roman" w:eastAsia="ヒラギノ明朝 Pro W3" w:hAnsi="Times New Roman"/>
        </w:rPr>
      </w:pPr>
      <w:r w:rsidRPr="0070513D">
        <w:rPr>
          <w:rFonts w:ascii="Times New Roman" w:eastAsia="ヒラギノ明朝 Pro W3" w:hAnsi="Times New Roman"/>
        </w:rPr>
        <w:lastRenderedPageBreak/>
        <w:t>2)</w:t>
      </w:r>
      <w:r w:rsidR="007F2293" w:rsidRPr="0070513D">
        <w:rPr>
          <w:rFonts w:ascii="Times New Roman" w:eastAsia="ヒラギノ明朝 Pro W3" w:hAnsi="Times New Roman"/>
        </w:rPr>
        <w:t>İl Çalışma Gruplarına</w:t>
      </w:r>
      <w:r w:rsidR="00F37B12" w:rsidRPr="0070513D">
        <w:rPr>
          <w:rFonts w:ascii="Times New Roman" w:eastAsia="ヒラギノ明朝 Pro W3" w:hAnsi="Times New Roman"/>
        </w:rPr>
        <w:t xml:space="preserve"> iletilen talepler </w:t>
      </w:r>
      <w:r w:rsidR="00767D86" w:rsidRPr="0070513D">
        <w:rPr>
          <w:rFonts w:ascii="Times New Roman" w:eastAsia="ヒラギノ明朝 Pro W3" w:hAnsi="Times New Roman"/>
        </w:rPr>
        <w:t xml:space="preserve">il/ilçenin </w:t>
      </w:r>
      <w:r w:rsidR="002849AB" w:rsidRPr="0070513D">
        <w:rPr>
          <w:rFonts w:ascii="Times New Roman" w:eastAsia="ヒラギノ明朝 Pro W3" w:hAnsi="Times New Roman"/>
        </w:rPr>
        <w:t xml:space="preserve">işgücü </w:t>
      </w:r>
      <w:r w:rsidR="00767D86" w:rsidRPr="0070513D">
        <w:rPr>
          <w:rFonts w:ascii="Times New Roman" w:eastAsia="ヒラギノ明朝 Pro W3" w:hAnsi="Times New Roman"/>
        </w:rPr>
        <w:t xml:space="preserve">piyasası </w:t>
      </w:r>
      <w:r w:rsidR="002849AB" w:rsidRPr="0070513D">
        <w:rPr>
          <w:rFonts w:ascii="Times New Roman" w:eastAsia="ヒラギノ明朝 Pro W3" w:hAnsi="Times New Roman"/>
        </w:rPr>
        <w:t>ihtiyaçları doğrultusunda değerlendirilir.</w:t>
      </w:r>
      <w:r w:rsidR="0003689E" w:rsidRPr="0070513D">
        <w:rPr>
          <w:rFonts w:ascii="Times New Roman" w:eastAsia="ヒラギノ明朝 Pro W3" w:hAnsi="Times New Roman"/>
        </w:rPr>
        <w:t xml:space="preserve"> </w:t>
      </w:r>
      <w:r w:rsidR="00217740" w:rsidRPr="0070513D">
        <w:rPr>
          <w:rFonts w:ascii="Times New Roman" w:eastAsia="ヒラギノ明朝 Pro W3" w:hAnsi="Times New Roman"/>
        </w:rPr>
        <w:t>Bir meslekte e</w:t>
      </w:r>
      <w:r w:rsidR="0003689E" w:rsidRPr="0070513D">
        <w:rPr>
          <w:rFonts w:ascii="Times New Roman" w:eastAsia="ヒラギノ明朝 Pro W3" w:hAnsi="Times New Roman"/>
        </w:rPr>
        <w:t xml:space="preserve">n az </w:t>
      </w:r>
      <w:r w:rsidR="00B46AFF" w:rsidRPr="0070513D">
        <w:rPr>
          <w:rFonts w:ascii="Times New Roman" w:eastAsia="ヒラギノ明朝 Pro W3" w:hAnsi="Times New Roman"/>
        </w:rPr>
        <w:t>beş</w:t>
      </w:r>
      <w:r w:rsidR="0003689E" w:rsidRPr="0070513D">
        <w:rPr>
          <w:rFonts w:ascii="Times New Roman" w:eastAsia="ヒラギノ明朝 Pro W3" w:hAnsi="Times New Roman"/>
        </w:rPr>
        <w:t xml:space="preserve"> kişilik talep olması halinde değerlendirme yapılabilecektir</w:t>
      </w:r>
      <w:r w:rsidR="006204F2" w:rsidRPr="0070513D">
        <w:rPr>
          <w:rStyle w:val="AklamaBavurusu"/>
          <w:rFonts w:ascii="Times New Roman" w:hAnsi="Times New Roman"/>
          <w:sz w:val="24"/>
          <w:szCs w:val="24"/>
        </w:rPr>
        <w:t xml:space="preserve">.  </w:t>
      </w:r>
      <w:r w:rsidR="006204F2" w:rsidRPr="0070513D">
        <w:rPr>
          <w:rFonts w:ascii="Times New Roman" w:eastAsia="ヒラギノ明朝 Pro W3" w:hAnsi="Times New Roman"/>
        </w:rPr>
        <w:t xml:space="preserve">İl Çalışma Grubu tarafından uygun bulunmak kaydıyla </w:t>
      </w:r>
      <w:r w:rsidR="005F6753" w:rsidRPr="0070513D">
        <w:rPr>
          <w:rFonts w:ascii="Times New Roman" w:eastAsia="ヒラギノ明朝 Pro W3" w:hAnsi="Times New Roman"/>
        </w:rPr>
        <w:t xml:space="preserve">Türk Meslekler Sözlüğünde </w:t>
      </w:r>
      <w:r w:rsidR="009A1511" w:rsidRPr="0070513D">
        <w:rPr>
          <w:rFonts w:ascii="Times New Roman" w:eastAsia="ヒラギノ明朝 Pro W3" w:hAnsi="Times New Roman"/>
        </w:rPr>
        <w:t>benzer</w:t>
      </w:r>
      <w:r w:rsidR="0066010A" w:rsidRPr="0070513D">
        <w:rPr>
          <w:rFonts w:ascii="Times New Roman" w:eastAsia="ヒラギノ明朝 Pro W3" w:hAnsi="Times New Roman"/>
        </w:rPr>
        <w:t xml:space="preserve"> </w:t>
      </w:r>
      <w:r w:rsidR="009A1511" w:rsidRPr="0070513D">
        <w:rPr>
          <w:rFonts w:ascii="Times New Roman" w:eastAsia="ヒラギノ明朝 Pro W3" w:hAnsi="Times New Roman"/>
        </w:rPr>
        <w:t>dörtlü</w:t>
      </w:r>
      <w:r w:rsidR="0066010A" w:rsidRPr="0070513D">
        <w:rPr>
          <w:rFonts w:ascii="Times New Roman" w:eastAsia="ヒラギノ明朝 Pro W3" w:hAnsi="Times New Roman"/>
        </w:rPr>
        <w:t xml:space="preserve"> kodun olduğu</w:t>
      </w:r>
      <w:r w:rsidR="004840D3" w:rsidRPr="0070513D">
        <w:rPr>
          <w:rFonts w:ascii="Times New Roman" w:eastAsia="ヒラギノ明朝 Pro W3" w:hAnsi="Times New Roman"/>
        </w:rPr>
        <w:t xml:space="preserve"> </w:t>
      </w:r>
      <w:r w:rsidR="009A1511" w:rsidRPr="0070513D">
        <w:rPr>
          <w:rFonts w:ascii="Times New Roman" w:eastAsia="ヒラギノ明朝 Pro W3" w:hAnsi="Times New Roman"/>
        </w:rPr>
        <w:t>mesleklerde</w:t>
      </w:r>
      <w:r w:rsidR="006204F2" w:rsidRPr="0070513D">
        <w:rPr>
          <w:rFonts w:ascii="Times New Roman" w:eastAsia="ヒラギノ明朝 Pro W3" w:hAnsi="Times New Roman"/>
        </w:rPr>
        <w:t xml:space="preserve"> talep olması halinde söz konusu talepler birleştirilerek mesleki eğitim düzenlenebilecektir. </w:t>
      </w:r>
      <w:r w:rsidR="00EE5881" w:rsidRPr="0070513D">
        <w:rPr>
          <w:rFonts w:ascii="Times New Roman" w:eastAsia="ヒラギノ明朝 Pro W3" w:hAnsi="Times New Roman"/>
        </w:rPr>
        <w:t xml:space="preserve">Benzer mesleklerde eğitimlerin düzenlenmesi halinde </w:t>
      </w:r>
      <w:r w:rsidR="009C13A1" w:rsidRPr="008931D7">
        <w:rPr>
          <w:rFonts w:ascii="Times New Roman" w:eastAsia="Batang" w:hAnsi="Times New Roman"/>
          <w:snapToGrid w:val="0"/>
        </w:rPr>
        <w:t>MEGİP İşbirliği Protokolü</w:t>
      </w:r>
      <w:r w:rsidR="0072066A">
        <w:rPr>
          <w:rFonts w:ascii="Times New Roman" w:eastAsia="Batang" w:hAnsi="Times New Roman"/>
          <w:snapToGrid w:val="0"/>
        </w:rPr>
        <w:t>nde</w:t>
      </w:r>
      <w:r w:rsidR="009C13A1">
        <w:rPr>
          <w:rFonts w:ascii="Times New Roman" w:eastAsia="ヒラギノ明朝 Pro W3" w:hAnsi="Times New Roman"/>
        </w:rPr>
        <w:t xml:space="preserve"> </w:t>
      </w:r>
      <w:r w:rsidR="00424A25">
        <w:rPr>
          <w:rFonts w:ascii="Times New Roman" w:hAnsi="Times New Roman"/>
        </w:rPr>
        <w:t>(EK-2</w:t>
      </w:r>
      <w:r w:rsidR="00424A25" w:rsidRPr="0070513D">
        <w:rPr>
          <w:rFonts w:ascii="Times New Roman" w:hAnsi="Times New Roman"/>
        </w:rPr>
        <w:t xml:space="preserve">) </w:t>
      </w:r>
      <w:r w:rsidR="00EE5881" w:rsidRPr="0070513D">
        <w:rPr>
          <w:rFonts w:ascii="Times New Roman" w:eastAsia="ヒラギノ明朝 Pro W3" w:hAnsi="Times New Roman"/>
        </w:rPr>
        <w:t xml:space="preserve">mesleklerin açıkça belirtilmesi gerekecektir. </w:t>
      </w:r>
      <w:r w:rsidR="006204F2" w:rsidRPr="0070513D">
        <w:rPr>
          <w:rFonts w:ascii="Times New Roman" w:eastAsia="ヒラギノ明朝 Pro W3" w:hAnsi="Times New Roman"/>
        </w:rPr>
        <w:t>Talepler birleştirilirken eğitim modüllerinin içerikleri dikkate alınarak karar verilecektir.</w:t>
      </w:r>
      <w:r w:rsidR="00AC6EB8" w:rsidRPr="0070513D">
        <w:rPr>
          <w:rFonts w:ascii="Times New Roman" w:eastAsia="ヒラギノ明朝 Pro W3" w:hAnsi="Times New Roman"/>
        </w:rPr>
        <w:t xml:space="preserve"> </w:t>
      </w:r>
    </w:p>
    <w:p w14:paraId="3AD7D5F4" w14:textId="4618AFE7" w:rsidR="00547253" w:rsidRPr="0070513D" w:rsidRDefault="006F1078" w:rsidP="006F1078">
      <w:pPr>
        <w:spacing w:before="120" w:after="0"/>
        <w:ind w:firstLine="709"/>
        <w:jc w:val="both"/>
        <w:rPr>
          <w:rFonts w:ascii="Times New Roman" w:eastAsia="ヒラギノ明朝 Pro W3" w:hAnsi="Times New Roman"/>
        </w:rPr>
      </w:pPr>
      <w:r w:rsidRPr="0070513D">
        <w:rPr>
          <w:rFonts w:ascii="Times New Roman" w:eastAsia="ヒラギノ明朝 Pro W3" w:hAnsi="Times New Roman"/>
        </w:rPr>
        <w:t>Teorik eğitim bölümünde sınıftaki kişi sayısı 25’i geçemeyecektir</w:t>
      </w:r>
      <w:r w:rsidRPr="0070513D">
        <w:rPr>
          <w:rStyle w:val="AklamaBavurusu"/>
          <w:rFonts w:ascii="Times New Roman" w:hAnsi="Times New Roman"/>
          <w:sz w:val="24"/>
          <w:szCs w:val="24"/>
        </w:rPr>
        <w:t>.</w:t>
      </w:r>
      <w:r>
        <w:rPr>
          <w:rFonts w:ascii="Times New Roman" w:eastAsia="ヒラギノ明朝 Pro W3" w:hAnsi="Times New Roman"/>
        </w:rPr>
        <w:t xml:space="preserve"> </w:t>
      </w:r>
      <w:r w:rsidR="00C6386A" w:rsidRPr="0070513D">
        <w:rPr>
          <w:rFonts w:ascii="Times New Roman" w:eastAsia="ヒラギノ明朝 Pro W3" w:hAnsi="Times New Roman"/>
        </w:rPr>
        <w:t>Uygulamalı eğitim</w:t>
      </w:r>
      <w:r w:rsidR="00DD1863">
        <w:rPr>
          <w:rFonts w:ascii="Times New Roman" w:eastAsia="ヒラギノ明朝 Pro W3" w:hAnsi="Times New Roman"/>
        </w:rPr>
        <w:t>,</w:t>
      </w:r>
      <w:r w:rsidR="00C6386A" w:rsidRPr="0070513D">
        <w:rPr>
          <w:rFonts w:ascii="Times New Roman" w:eastAsia="ヒラギノ明朝 Pro W3" w:hAnsi="Times New Roman"/>
        </w:rPr>
        <w:t xml:space="preserve"> işverenlerin talep ettiği sayıdaki kursiyer talep sahibi işverenin işyerinde gerçekleştirilecektir. </w:t>
      </w:r>
    </w:p>
    <w:p w14:paraId="0537C1E5" w14:textId="77777777" w:rsidR="00547253" w:rsidRPr="0070513D" w:rsidRDefault="00547253" w:rsidP="00091F8C">
      <w:pPr>
        <w:pStyle w:val="ListeParagraf"/>
        <w:spacing w:before="120" w:after="0"/>
        <w:jc w:val="both"/>
        <w:rPr>
          <w:rFonts w:ascii="Times New Roman" w:eastAsia="ヒラギノ明朝 Pro W3" w:hAnsi="Times New Roman"/>
        </w:rPr>
      </w:pPr>
      <w:r w:rsidRPr="0070513D">
        <w:rPr>
          <w:rFonts w:ascii="Times New Roman" w:eastAsia="ヒラギノ明朝 Pro W3" w:hAnsi="Times New Roman"/>
          <w:b/>
        </w:rPr>
        <w:t xml:space="preserve">Örnek 1: </w:t>
      </w:r>
      <w:r w:rsidRPr="0070513D">
        <w:rPr>
          <w:rFonts w:ascii="Times New Roman" w:eastAsia="ヒラギノ明朝 Pro W3" w:hAnsi="Times New Roman"/>
        </w:rPr>
        <w:t xml:space="preserve">4 çalışanı olan (X) işvereni % 50 kontenjanını kullanıp </w:t>
      </w:r>
      <w:r w:rsidR="00091F8C" w:rsidRPr="0070513D">
        <w:rPr>
          <w:rFonts w:ascii="Times New Roman" w:eastAsia="ヒラギノ明朝 Pro W3" w:hAnsi="Times New Roman"/>
        </w:rPr>
        <w:t xml:space="preserve">meslek kodu 7126.05 olan “Diğer Sıhhi Tesisat İşçileri Ve Boru Tesisatçıları” mesleğinde </w:t>
      </w:r>
      <w:r w:rsidRPr="0070513D">
        <w:rPr>
          <w:rFonts w:ascii="Times New Roman" w:eastAsia="ヒラギノ明朝 Pro W3" w:hAnsi="Times New Roman"/>
        </w:rPr>
        <w:t>2 kişi talep etmektedir.</w:t>
      </w:r>
      <w:r w:rsidR="00091F8C" w:rsidRPr="0070513D">
        <w:rPr>
          <w:rFonts w:ascii="Times New Roman" w:eastAsia="ヒラギノ明朝 Pro W3" w:hAnsi="Times New Roman"/>
        </w:rPr>
        <w:t xml:space="preserve"> 6 çalışanı olan (Y) işvereni % 50 kontenjanını kullanıp meslek kodu 7126.06 olan “Doğal Gaz Tesisatçısı” mesleğinde 3 kişi talep etmektedir. Bu durumda </w:t>
      </w:r>
      <w:r w:rsidR="00707862" w:rsidRPr="0070513D">
        <w:rPr>
          <w:rFonts w:ascii="Times New Roman" w:eastAsia="ヒラギノ明朝 Pro W3" w:hAnsi="Times New Roman"/>
        </w:rPr>
        <w:t xml:space="preserve">dörtlü kodların aynı olması nedeni ile </w:t>
      </w:r>
      <w:r w:rsidR="00091F8C" w:rsidRPr="0070513D">
        <w:rPr>
          <w:rFonts w:ascii="Times New Roman" w:eastAsia="ヒラギノ明朝 Pro W3" w:hAnsi="Times New Roman"/>
        </w:rPr>
        <w:t xml:space="preserve">İl Çalışma Grubu tarafından </w:t>
      </w:r>
      <w:r w:rsidR="00707862" w:rsidRPr="0070513D">
        <w:rPr>
          <w:rFonts w:ascii="Times New Roman" w:eastAsia="ヒラギノ明朝 Pro W3" w:hAnsi="Times New Roman"/>
        </w:rPr>
        <w:t>uygun bulunmak koşulu ile eğitim modüllerinin içerikleri kontrol edilerek talepler birleştirilebilecek ve değerlendirmeye alınabilecektir.</w:t>
      </w:r>
    </w:p>
    <w:p w14:paraId="47160FE9" w14:textId="0B824B08" w:rsidR="0003689E" w:rsidRPr="00581E0B" w:rsidRDefault="00547253" w:rsidP="00581E0B">
      <w:pPr>
        <w:spacing w:before="120" w:after="0"/>
        <w:ind w:left="708"/>
        <w:jc w:val="both"/>
        <w:rPr>
          <w:rFonts w:ascii="Times New Roman" w:eastAsia="ヒラギノ明朝 Pro W3" w:hAnsi="Times New Roman"/>
        </w:rPr>
      </w:pPr>
      <w:r w:rsidRPr="0070513D">
        <w:rPr>
          <w:rFonts w:ascii="Times New Roman" w:eastAsia="ヒラギノ明朝 Pro W3" w:hAnsi="Times New Roman"/>
          <w:b/>
        </w:rPr>
        <w:t>Örnek 2</w:t>
      </w:r>
      <w:r w:rsidR="0003689E" w:rsidRPr="0070513D">
        <w:rPr>
          <w:rFonts w:ascii="Times New Roman" w:eastAsia="ヒラギノ明朝 Pro W3" w:hAnsi="Times New Roman"/>
          <w:b/>
        </w:rPr>
        <w:t>:</w:t>
      </w:r>
      <w:r w:rsidR="0003689E" w:rsidRPr="00581E0B">
        <w:rPr>
          <w:rFonts w:ascii="Times New Roman" w:eastAsia="ヒラギノ明朝 Pro W3" w:hAnsi="Times New Roman"/>
          <w:b/>
        </w:rPr>
        <w:t xml:space="preserve"> </w:t>
      </w:r>
      <w:r w:rsidR="0003689E" w:rsidRPr="00581E0B">
        <w:rPr>
          <w:rFonts w:ascii="Times New Roman" w:eastAsia="ヒラギノ明朝 Pro W3" w:hAnsi="Times New Roman"/>
        </w:rPr>
        <w:t>10 çalışanı</w:t>
      </w:r>
      <w:r w:rsidR="002B50F1" w:rsidRPr="00581E0B">
        <w:rPr>
          <w:rFonts w:ascii="Times New Roman" w:eastAsia="ヒラギノ明朝 Pro W3" w:hAnsi="Times New Roman"/>
        </w:rPr>
        <w:t xml:space="preserve"> olan</w:t>
      </w:r>
      <w:r w:rsidR="0003689E" w:rsidRPr="00581E0B">
        <w:rPr>
          <w:rFonts w:ascii="Times New Roman" w:eastAsia="ヒラギノ明朝 Pro W3" w:hAnsi="Times New Roman"/>
        </w:rPr>
        <w:t xml:space="preserve"> (A) işvereni %50 kontenjanını kullanıp</w:t>
      </w:r>
      <w:r w:rsidR="0086262E" w:rsidRPr="00581E0B">
        <w:rPr>
          <w:rFonts w:ascii="Times New Roman" w:eastAsia="ヒラギノ明朝 Pro W3" w:hAnsi="Times New Roman"/>
        </w:rPr>
        <w:t>,</w:t>
      </w:r>
      <w:r w:rsidR="00581E0B" w:rsidRPr="00581E0B">
        <w:rPr>
          <w:rFonts w:ascii="Times New Roman" w:eastAsia="ヒラギノ明朝 Pro W3" w:hAnsi="Times New Roman"/>
        </w:rPr>
        <w:t xml:space="preserve"> 5 kişi talep </w:t>
      </w:r>
      <w:r w:rsidR="0003689E" w:rsidRPr="00581E0B">
        <w:rPr>
          <w:rFonts w:ascii="Times New Roman" w:eastAsia="ヒラギノ明朝 Pro W3" w:hAnsi="Times New Roman"/>
        </w:rPr>
        <w:t xml:space="preserve">etmektedir. </w:t>
      </w:r>
      <w:r w:rsidR="002B50F1" w:rsidRPr="00581E0B">
        <w:rPr>
          <w:rFonts w:ascii="Times New Roman" w:eastAsia="ヒラギノ明朝 Pro W3" w:hAnsi="Times New Roman"/>
        </w:rPr>
        <w:t xml:space="preserve">Söz konusu talep doğrudan değerlendirilmeye alınabilecektir. </w:t>
      </w:r>
    </w:p>
    <w:p w14:paraId="346D2D72" w14:textId="4A209986" w:rsidR="001F0F6A" w:rsidRPr="0070513D" w:rsidRDefault="00547253" w:rsidP="00300C9B">
      <w:pPr>
        <w:spacing w:before="120" w:after="0"/>
        <w:ind w:left="708"/>
        <w:jc w:val="both"/>
        <w:rPr>
          <w:rFonts w:ascii="Times New Roman" w:eastAsia="ヒラギノ明朝 Pro W3" w:hAnsi="Times New Roman"/>
        </w:rPr>
      </w:pPr>
      <w:r w:rsidRPr="0070513D">
        <w:rPr>
          <w:rFonts w:ascii="Times New Roman" w:eastAsia="ヒラギノ明朝 Pro W3" w:hAnsi="Times New Roman"/>
          <w:b/>
        </w:rPr>
        <w:t>Örnek 3</w:t>
      </w:r>
      <w:r w:rsidR="002B50F1" w:rsidRPr="0070513D">
        <w:rPr>
          <w:rFonts w:ascii="Times New Roman" w:eastAsia="ヒラギノ明朝 Pro W3" w:hAnsi="Times New Roman"/>
        </w:rPr>
        <w:t>: 4 çalışanı olan (</w:t>
      </w:r>
      <w:r w:rsidR="00236313" w:rsidRPr="0070513D">
        <w:rPr>
          <w:rFonts w:ascii="Times New Roman" w:eastAsia="ヒラギノ明朝 Pro W3" w:hAnsi="Times New Roman"/>
        </w:rPr>
        <w:t>B</w:t>
      </w:r>
      <w:r w:rsidR="002B50F1" w:rsidRPr="0070513D">
        <w:rPr>
          <w:rFonts w:ascii="Times New Roman" w:eastAsia="ヒラギノ明朝 Pro W3" w:hAnsi="Times New Roman"/>
        </w:rPr>
        <w:t xml:space="preserve">) işvereni %50 kontenjan ile 2 kişi talep etmektedir. </w:t>
      </w:r>
      <w:r w:rsidR="00217740" w:rsidRPr="0070513D">
        <w:rPr>
          <w:rFonts w:ascii="Times New Roman" w:eastAsia="ヒラギノ明朝 Pro W3" w:hAnsi="Times New Roman"/>
        </w:rPr>
        <w:t>Bu durumda asgari 5 kişilik talep oluşmadığı için mesleki eğitim düzenle</w:t>
      </w:r>
      <w:r w:rsidR="00372DA3">
        <w:rPr>
          <w:rFonts w:ascii="Times New Roman" w:eastAsia="ヒラギノ明朝 Pro W3" w:hAnsi="Times New Roman"/>
        </w:rPr>
        <w:t>n</w:t>
      </w:r>
      <w:r w:rsidR="00217740" w:rsidRPr="0070513D">
        <w:rPr>
          <w:rFonts w:ascii="Times New Roman" w:eastAsia="ヒラギノ明朝 Pro W3" w:hAnsi="Times New Roman"/>
        </w:rPr>
        <w:t>meyecek; ancak aynı veya benzer meslekte</w:t>
      </w:r>
      <w:r w:rsidR="006204F2" w:rsidRPr="0070513D">
        <w:rPr>
          <w:rFonts w:ascii="Times New Roman" w:eastAsia="ヒラギノ明朝 Pro W3" w:hAnsi="Times New Roman"/>
        </w:rPr>
        <w:t xml:space="preserve"> </w:t>
      </w:r>
      <w:r w:rsidR="001805EA" w:rsidRPr="0070513D">
        <w:rPr>
          <w:rFonts w:ascii="Times New Roman" w:eastAsia="ヒラギノ明朝 Pro W3" w:hAnsi="Times New Roman"/>
        </w:rPr>
        <w:t>ilave 3</w:t>
      </w:r>
      <w:r w:rsidR="00217740" w:rsidRPr="0070513D">
        <w:rPr>
          <w:rFonts w:ascii="Times New Roman" w:eastAsia="ヒラギノ明朝 Pro W3" w:hAnsi="Times New Roman"/>
        </w:rPr>
        <w:t xml:space="preserve"> kişilik </w:t>
      </w:r>
      <w:r w:rsidR="001805EA" w:rsidRPr="0070513D">
        <w:rPr>
          <w:rFonts w:ascii="Times New Roman" w:eastAsia="ヒラギノ明朝 Pro W3" w:hAnsi="Times New Roman"/>
        </w:rPr>
        <w:t>(toplamda 5</w:t>
      </w:r>
      <w:r w:rsidR="00372DA3">
        <w:rPr>
          <w:rFonts w:ascii="Times New Roman" w:eastAsia="ヒラギノ明朝 Pro W3" w:hAnsi="Times New Roman"/>
        </w:rPr>
        <w:t xml:space="preserve"> </w:t>
      </w:r>
      <w:r w:rsidR="001805EA" w:rsidRPr="0070513D">
        <w:rPr>
          <w:rFonts w:ascii="Times New Roman" w:eastAsia="ヒラギノ明朝 Pro W3" w:hAnsi="Times New Roman"/>
        </w:rPr>
        <w:t xml:space="preserve">kişilik) </w:t>
      </w:r>
      <w:r w:rsidR="00217740" w:rsidRPr="0070513D">
        <w:rPr>
          <w:rFonts w:ascii="Times New Roman" w:eastAsia="ヒラギノ明朝 Pro W3" w:hAnsi="Times New Roman"/>
        </w:rPr>
        <w:t>talep oluşması halinde mesleki eğitim düzenlenebilecektir</w:t>
      </w:r>
      <w:r w:rsidR="001805EA" w:rsidRPr="0070513D">
        <w:rPr>
          <w:rFonts w:ascii="Times New Roman" w:eastAsia="ヒラギノ明朝 Pro W3" w:hAnsi="Times New Roman"/>
        </w:rPr>
        <w:t>.</w:t>
      </w:r>
      <w:r w:rsidR="00AC6EB8" w:rsidRPr="0070513D">
        <w:rPr>
          <w:rFonts w:ascii="Times New Roman" w:eastAsia="ヒラギノ明朝 Pro W3" w:hAnsi="Times New Roman"/>
        </w:rPr>
        <w:t xml:space="preserve"> B</w:t>
      </w:r>
      <w:r w:rsidR="002A460F" w:rsidRPr="0070513D">
        <w:rPr>
          <w:rFonts w:ascii="Times New Roman" w:eastAsia="ヒラギノ明朝 Pro W3" w:hAnsi="Times New Roman"/>
        </w:rPr>
        <w:t>u durumda teorik eğitim</w:t>
      </w:r>
      <w:r w:rsidR="00707833" w:rsidRPr="0070513D">
        <w:rPr>
          <w:rFonts w:ascii="Times New Roman" w:eastAsia="ヒラギノ明朝 Pro W3" w:hAnsi="Times New Roman"/>
        </w:rPr>
        <w:t xml:space="preserve"> </w:t>
      </w:r>
      <w:r w:rsidR="006204F2" w:rsidRPr="0070513D">
        <w:rPr>
          <w:rFonts w:ascii="Times New Roman" w:eastAsia="ヒラギノ明朝 Pro W3" w:hAnsi="Times New Roman"/>
        </w:rPr>
        <w:t xml:space="preserve">Oda ve Borsa tarafından belirlenen eğitim mekânında veya </w:t>
      </w:r>
      <w:r w:rsidR="00707833" w:rsidRPr="0070513D">
        <w:rPr>
          <w:rFonts w:ascii="Times New Roman" w:eastAsia="ヒラギノ明朝 Pro W3" w:hAnsi="Times New Roman"/>
        </w:rPr>
        <w:t>iş yerinde</w:t>
      </w:r>
      <w:r w:rsidR="002A460F" w:rsidRPr="0070513D">
        <w:rPr>
          <w:rFonts w:ascii="Times New Roman" w:eastAsia="ヒラギノ明朝 Pro W3" w:hAnsi="Times New Roman"/>
        </w:rPr>
        <w:t xml:space="preserve">, </w:t>
      </w:r>
      <w:r w:rsidR="00707833" w:rsidRPr="0070513D">
        <w:rPr>
          <w:rFonts w:ascii="Times New Roman" w:eastAsia="ヒラギノ明朝 Pro W3" w:hAnsi="Times New Roman"/>
        </w:rPr>
        <w:t>uygulamalı</w:t>
      </w:r>
      <w:r w:rsidR="002A460F" w:rsidRPr="0070513D">
        <w:rPr>
          <w:rFonts w:ascii="Times New Roman" w:eastAsia="ヒラギノ明朝 Pro W3" w:hAnsi="Times New Roman"/>
        </w:rPr>
        <w:t xml:space="preserve"> eğitimi ise İl Çalışma Grubu tarafından eşleştirme yapılan işyerlerinde yürütülecektir.</w:t>
      </w:r>
    </w:p>
    <w:p w14:paraId="5B75330C" w14:textId="77777777" w:rsidR="0070513D" w:rsidRPr="0070513D" w:rsidRDefault="00547253" w:rsidP="0070513D">
      <w:pPr>
        <w:spacing w:before="120" w:after="0"/>
        <w:ind w:left="708"/>
        <w:jc w:val="both"/>
        <w:rPr>
          <w:rFonts w:ascii="Times New Roman" w:eastAsia="ヒラギノ明朝 Pro W3" w:hAnsi="Times New Roman"/>
        </w:rPr>
      </w:pPr>
      <w:r w:rsidRPr="0070513D">
        <w:rPr>
          <w:rFonts w:ascii="Times New Roman" w:eastAsia="ヒラギノ明朝 Pro W3" w:hAnsi="Times New Roman"/>
          <w:b/>
        </w:rPr>
        <w:t>Örnek 4</w:t>
      </w:r>
      <w:r w:rsidR="00C428C3" w:rsidRPr="0070513D">
        <w:rPr>
          <w:rFonts w:ascii="Times New Roman" w:eastAsia="ヒラギノ明朝 Pro W3" w:hAnsi="Times New Roman"/>
          <w:b/>
        </w:rPr>
        <w:t>:</w:t>
      </w:r>
      <w:r w:rsidR="00C428C3" w:rsidRPr="0070513D">
        <w:rPr>
          <w:rFonts w:ascii="Times New Roman" w:eastAsia="ヒラギノ明朝 Pro W3" w:hAnsi="Times New Roman"/>
        </w:rPr>
        <w:t xml:space="preserve"> </w:t>
      </w:r>
      <w:r w:rsidR="00D507AB" w:rsidRPr="0070513D">
        <w:rPr>
          <w:rFonts w:ascii="Times New Roman" w:eastAsia="ヒラギノ明朝 Pro W3" w:hAnsi="Times New Roman"/>
        </w:rPr>
        <w:t>10 çalışanı olan (</w:t>
      </w:r>
      <w:r w:rsidR="00DF6B44" w:rsidRPr="0070513D">
        <w:rPr>
          <w:rFonts w:ascii="Times New Roman" w:eastAsia="ヒラギノ明朝 Pro W3" w:hAnsi="Times New Roman"/>
        </w:rPr>
        <w:t>C</w:t>
      </w:r>
      <w:r w:rsidR="00D507AB" w:rsidRPr="0070513D">
        <w:rPr>
          <w:rFonts w:ascii="Times New Roman" w:eastAsia="ヒラギノ明朝 Pro W3" w:hAnsi="Times New Roman"/>
        </w:rPr>
        <w:t>) işvereni %50 kon</w:t>
      </w:r>
      <w:r w:rsidR="006718C4" w:rsidRPr="0070513D">
        <w:rPr>
          <w:rFonts w:ascii="Times New Roman" w:eastAsia="ヒラギノ明朝 Pro W3" w:hAnsi="Times New Roman"/>
        </w:rPr>
        <w:t xml:space="preserve">tenjanını kullanıp 5 kişi talep </w:t>
      </w:r>
      <w:r w:rsidR="00D507AB" w:rsidRPr="0070513D">
        <w:rPr>
          <w:rFonts w:ascii="Times New Roman" w:eastAsia="ヒラギノ明朝 Pro W3" w:hAnsi="Times New Roman"/>
        </w:rPr>
        <w:t>etmektedir.</w:t>
      </w:r>
      <w:r w:rsidR="001F40F4" w:rsidRPr="0070513D">
        <w:rPr>
          <w:rFonts w:ascii="Times New Roman" w:eastAsia="ヒラギノ明朝 Pro W3" w:hAnsi="Times New Roman"/>
        </w:rPr>
        <w:t xml:space="preserve"> </w:t>
      </w:r>
      <w:r w:rsidR="00D507AB" w:rsidRPr="0070513D">
        <w:rPr>
          <w:rFonts w:ascii="Times New Roman" w:eastAsia="ヒラギノ明朝 Pro W3" w:hAnsi="Times New Roman"/>
        </w:rPr>
        <w:t xml:space="preserve">Aynı dönemde 4 çalışanı olan </w:t>
      </w:r>
      <w:r w:rsidR="00DF6B44" w:rsidRPr="0070513D">
        <w:rPr>
          <w:rFonts w:ascii="Times New Roman" w:eastAsia="ヒラギノ明朝 Pro W3" w:hAnsi="Times New Roman"/>
        </w:rPr>
        <w:t>(D</w:t>
      </w:r>
      <w:r w:rsidR="001F40F4" w:rsidRPr="0070513D">
        <w:rPr>
          <w:rFonts w:ascii="Times New Roman" w:eastAsia="ヒラギノ明朝 Pro W3" w:hAnsi="Times New Roman"/>
        </w:rPr>
        <w:t>) işvereni</w:t>
      </w:r>
      <w:r w:rsidR="00DF6B44" w:rsidRPr="0070513D">
        <w:rPr>
          <w:rFonts w:ascii="Times New Roman" w:eastAsia="ヒラギノ明朝 Pro W3" w:hAnsi="Times New Roman"/>
        </w:rPr>
        <w:t xml:space="preserve"> %50 kontenjan ile 2 kişi talep etmektedir. Bu durumda</w:t>
      </w:r>
      <w:r w:rsidR="00D40DBF" w:rsidRPr="0070513D">
        <w:rPr>
          <w:rFonts w:ascii="Times New Roman" w:eastAsia="ヒラギノ明朝 Pro W3" w:hAnsi="Times New Roman"/>
        </w:rPr>
        <w:t xml:space="preserve"> aynı meslekte 7 kişilik talep oluştuğu için mesleki eğitim düzenlenebilecektir. Bu durumda teorik eğitim </w:t>
      </w:r>
      <w:r w:rsidR="001805EA" w:rsidRPr="0070513D">
        <w:rPr>
          <w:rFonts w:ascii="Times New Roman" w:eastAsia="ヒラギノ明朝 Pro W3" w:hAnsi="Times New Roman"/>
        </w:rPr>
        <w:t>Oda ve Borsa tarafından belirlenen eğitim mekânında veya iş yerinde</w:t>
      </w:r>
      <w:r w:rsidR="00D40DBF" w:rsidRPr="0070513D">
        <w:rPr>
          <w:rFonts w:ascii="Times New Roman" w:eastAsia="ヒラギノ明朝 Pro W3" w:hAnsi="Times New Roman"/>
        </w:rPr>
        <w:t xml:space="preserve">, </w:t>
      </w:r>
      <w:r w:rsidR="006204F2" w:rsidRPr="0070513D">
        <w:rPr>
          <w:rFonts w:ascii="Times New Roman" w:eastAsia="ヒラギノ明朝 Pro W3" w:hAnsi="Times New Roman"/>
        </w:rPr>
        <w:t>uygulamalı</w:t>
      </w:r>
      <w:r w:rsidR="00D40DBF" w:rsidRPr="0070513D">
        <w:rPr>
          <w:rFonts w:ascii="Times New Roman" w:eastAsia="ヒラギノ明朝 Pro W3" w:hAnsi="Times New Roman"/>
        </w:rPr>
        <w:t xml:space="preserve"> eğitimi ise </w:t>
      </w:r>
      <w:r w:rsidR="0063724E" w:rsidRPr="0070513D">
        <w:rPr>
          <w:rFonts w:ascii="Times New Roman" w:eastAsia="ヒラギノ明朝 Pro W3" w:hAnsi="Times New Roman"/>
        </w:rPr>
        <w:t xml:space="preserve">İl Çalışma Grubu tarafından eşleştirme yapılan </w:t>
      </w:r>
      <w:r w:rsidR="00D40DBF" w:rsidRPr="0070513D">
        <w:rPr>
          <w:rFonts w:ascii="Times New Roman" w:eastAsia="ヒラギノ明朝 Pro W3" w:hAnsi="Times New Roman"/>
        </w:rPr>
        <w:t xml:space="preserve">işyerlerinde </w:t>
      </w:r>
      <w:r w:rsidR="0063724E" w:rsidRPr="0070513D">
        <w:rPr>
          <w:rFonts w:ascii="Times New Roman" w:eastAsia="ヒラギノ明朝 Pro W3" w:hAnsi="Times New Roman"/>
        </w:rPr>
        <w:t>yürütülecektir.</w:t>
      </w:r>
    </w:p>
    <w:p w14:paraId="3A343BE3" w14:textId="7964BFDD" w:rsidR="00C84CD9" w:rsidRPr="0070513D" w:rsidRDefault="0070513D" w:rsidP="004F6313">
      <w:pPr>
        <w:spacing w:before="120" w:after="0"/>
        <w:ind w:firstLine="708"/>
        <w:jc w:val="both"/>
        <w:rPr>
          <w:rFonts w:ascii="Times New Roman" w:eastAsia="ヒラギノ明朝 Pro W3" w:hAnsi="Times New Roman"/>
        </w:rPr>
      </w:pPr>
      <w:r w:rsidRPr="0070513D">
        <w:rPr>
          <w:rFonts w:ascii="Times New Roman" w:eastAsia="ヒラギノ明朝 Pro W3" w:hAnsi="Times New Roman"/>
        </w:rPr>
        <w:t>3)</w:t>
      </w:r>
      <w:r w:rsidR="00767D86" w:rsidRPr="0070513D">
        <w:rPr>
          <w:rFonts w:ascii="Times New Roman" w:eastAsia="ヒラギノ明朝 Pro W3" w:hAnsi="Times New Roman"/>
        </w:rPr>
        <w:t xml:space="preserve">Uygun bulunan talepler kapsamında </w:t>
      </w:r>
      <w:r w:rsidR="005723F5" w:rsidRPr="0070513D">
        <w:rPr>
          <w:rFonts w:ascii="Times New Roman" w:eastAsia="ヒラギノ明朝 Pro W3" w:hAnsi="Times New Roman"/>
        </w:rPr>
        <w:t xml:space="preserve">eğitim programı bulunmaması halinde </w:t>
      </w:r>
      <w:r w:rsidR="00EF7A39" w:rsidRPr="0070513D">
        <w:rPr>
          <w:rFonts w:ascii="Times New Roman" w:eastAsia="ヒラギノ明朝 Pro W3" w:hAnsi="Times New Roman"/>
        </w:rPr>
        <w:t>İl Çalışma Grubu</w:t>
      </w:r>
      <w:r w:rsidR="002736C6" w:rsidRPr="0070513D">
        <w:rPr>
          <w:rFonts w:ascii="Times New Roman" w:eastAsia="ヒラギノ明朝 Pro W3" w:hAnsi="Times New Roman"/>
        </w:rPr>
        <w:t xml:space="preserve"> tarafından</w:t>
      </w:r>
      <w:r w:rsidR="0021173D" w:rsidRPr="0070513D">
        <w:rPr>
          <w:rFonts w:ascii="Times New Roman" w:eastAsia="ヒラギノ明朝 Pro W3" w:hAnsi="Times New Roman"/>
        </w:rPr>
        <w:t xml:space="preserve"> MEB</w:t>
      </w:r>
      <w:r w:rsidR="007230E4" w:rsidRPr="0070513D">
        <w:rPr>
          <w:rFonts w:ascii="Times New Roman" w:eastAsia="ヒラギノ明朝 Pro W3" w:hAnsi="Times New Roman"/>
        </w:rPr>
        <w:t xml:space="preserve"> veya </w:t>
      </w:r>
      <w:r w:rsidR="00636CE7" w:rsidRPr="0070513D">
        <w:rPr>
          <w:rFonts w:ascii="Times New Roman" w:eastAsia="ヒラギノ明朝 Pro W3" w:hAnsi="Times New Roman"/>
        </w:rPr>
        <w:t xml:space="preserve">yetkili </w:t>
      </w:r>
      <w:r w:rsidR="007230E4" w:rsidRPr="0070513D">
        <w:rPr>
          <w:rFonts w:ascii="Times New Roman" w:eastAsia="ヒラギノ明朝 Pro W3" w:hAnsi="Times New Roman"/>
        </w:rPr>
        <w:t>ku</w:t>
      </w:r>
      <w:r w:rsidR="0021173D" w:rsidRPr="0070513D">
        <w:rPr>
          <w:rFonts w:ascii="Times New Roman" w:eastAsia="ヒラギノ明朝 Pro W3" w:hAnsi="Times New Roman"/>
        </w:rPr>
        <w:t>rum ve kuruluşlara (</w:t>
      </w:r>
      <w:r w:rsidR="002736C6" w:rsidRPr="0070513D">
        <w:rPr>
          <w:rFonts w:ascii="Times New Roman" w:eastAsia="ヒラギノ明朝 Pro W3" w:hAnsi="Times New Roman"/>
        </w:rPr>
        <w:t>üniversite</w:t>
      </w:r>
      <w:r w:rsidR="0021173D" w:rsidRPr="0070513D">
        <w:rPr>
          <w:rFonts w:ascii="Times New Roman" w:eastAsia="ヒラギノ明朝 Pro W3" w:hAnsi="Times New Roman"/>
        </w:rPr>
        <w:t xml:space="preserve"> vb.)</w:t>
      </w:r>
      <w:r w:rsidRPr="0070513D">
        <w:rPr>
          <w:rFonts w:ascii="Times New Roman" w:eastAsia="ヒラギノ明朝 Pro W3" w:hAnsi="Times New Roman"/>
        </w:rPr>
        <w:t xml:space="preserve"> </w:t>
      </w:r>
      <w:r w:rsidR="002736C6" w:rsidRPr="0070513D">
        <w:rPr>
          <w:rFonts w:ascii="Times New Roman" w:eastAsia="ヒラギノ明朝 Pro W3" w:hAnsi="Times New Roman"/>
        </w:rPr>
        <w:t xml:space="preserve">eğitim plan ve programları </w:t>
      </w:r>
      <w:r w:rsidR="00767D86" w:rsidRPr="0070513D">
        <w:rPr>
          <w:rFonts w:ascii="Times New Roman" w:eastAsia="ヒラギノ明朝 Pro W3" w:hAnsi="Times New Roman"/>
        </w:rPr>
        <w:t>hazırla</w:t>
      </w:r>
      <w:r w:rsidR="00707833" w:rsidRPr="0070513D">
        <w:rPr>
          <w:rFonts w:ascii="Times New Roman" w:eastAsia="ヒラギノ明朝 Pro W3" w:hAnsi="Times New Roman"/>
        </w:rPr>
        <w:t>t</w:t>
      </w:r>
      <w:r w:rsidR="00767D86" w:rsidRPr="0070513D">
        <w:rPr>
          <w:rFonts w:ascii="Times New Roman" w:eastAsia="ヒラギノ明朝 Pro W3" w:hAnsi="Times New Roman"/>
        </w:rPr>
        <w:t>tı</w:t>
      </w:r>
      <w:r w:rsidR="00707833" w:rsidRPr="0070513D">
        <w:rPr>
          <w:rFonts w:ascii="Times New Roman" w:eastAsia="ヒラギノ明朝 Pro W3" w:hAnsi="Times New Roman"/>
        </w:rPr>
        <w:t>rı</w:t>
      </w:r>
      <w:r w:rsidR="00767D86" w:rsidRPr="0070513D">
        <w:rPr>
          <w:rFonts w:ascii="Times New Roman" w:eastAsia="ヒラギノ明朝 Pro W3" w:hAnsi="Times New Roman"/>
        </w:rPr>
        <w:t>lır.</w:t>
      </w:r>
      <w:r w:rsidR="002B50F1" w:rsidRPr="0070513D">
        <w:rPr>
          <w:rFonts w:ascii="Times New Roman" w:eastAsia="ヒラギノ明朝 Pro W3" w:hAnsi="Times New Roman"/>
        </w:rPr>
        <w:t xml:space="preserve"> </w:t>
      </w:r>
      <w:r w:rsidR="004B1C0B" w:rsidRPr="0070513D">
        <w:rPr>
          <w:rFonts w:ascii="Times New Roman" w:eastAsia="ヒラギノ明朝 Pro W3" w:hAnsi="Times New Roman"/>
        </w:rPr>
        <w:t xml:space="preserve">Eğitim programları teorik ve </w:t>
      </w:r>
      <w:r w:rsidR="00707833" w:rsidRPr="0070513D">
        <w:rPr>
          <w:rFonts w:ascii="Times New Roman" w:eastAsia="ヒラギノ明朝 Pro W3" w:hAnsi="Times New Roman"/>
        </w:rPr>
        <w:t>uygulamalı</w:t>
      </w:r>
      <w:r w:rsidR="004B1C0B" w:rsidRPr="0070513D">
        <w:rPr>
          <w:rFonts w:ascii="Times New Roman" w:eastAsia="ヒラギノ明朝 Pro W3" w:hAnsi="Times New Roman"/>
        </w:rPr>
        <w:t xml:space="preserve"> eğitimi içerecek şekilde oluşturulmalıdır. </w:t>
      </w:r>
      <w:r w:rsidR="00883757" w:rsidRPr="0070513D">
        <w:rPr>
          <w:rFonts w:ascii="Times New Roman" w:hAnsi="Times New Roman"/>
        </w:rPr>
        <w:t>U</w:t>
      </w:r>
      <w:r w:rsidR="0018417B" w:rsidRPr="0070513D">
        <w:rPr>
          <w:rFonts w:ascii="Times New Roman" w:hAnsi="Times New Roman"/>
        </w:rPr>
        <w:t xml:space="preserve">lusal meslek standardı ve/veya ulusal yeterlilikleri yayımlanmış mesleklerde </w:t>
      </w:r>
      <w:r w:rsidR="004C05CB" w:rsidRPr="0070513D">
        <w:rPr>
          <w:rFonts w:ascii="Times New Roman" w:hAnsi="Times New Roman"/>
        </w:rPr>
        <w:t xml:space="preserve">açılacak mesleki eğitimlerin eğitim programlarının, bu standartlara ve/veya ulusal yeterliliklere uygun olarak hazırlandığının MEB onayında belirtilmesi gerekir. </w:t>
      </w:r>
      <w:r w:rsidR="002B50F1" w:rsidRPr="0070513D">
        <w:rPr>
          <w:rFonts w:ascii="Times New Roman" w:eastAsia="ヒラギノ明朝 Pro W3" w:hAnsi="Times New Roman"/>
        </w:rPr>
        <w:t>Üniversitenin eğitim verilecek meslekte mevcut plan ve programı olması halinde bu program da üniversite onayı ile kullanılabilir.</w:t>
      </w:r>
      <w:r w:rsidR="00DE24DE" w:rsidRPr="0070513D">
        <w:rPr>
          <w:rFonts w:ascii="Times New Roman" w:eastAsia="ヒラギノ明朝 Pro W3" w:hAnsi="Times New Roman"/>
        </w:rPr>
        <w:t xml:space="preserve"> Usulüne göre onaylatılmış eğitim programının, yürürlükte olan eğitim programı ile ay</w:t>
      </w:r>
      <w:r w:rsidR="007F2293" w:rsidRPr="0070513D">
        <w:rPr>
          <w:rFonts w:ascii="Times New Roman" w:eastAsia="ヒラギノ明朝 Pro W3" w:hAnsi="Times New Roman"/>
        </w:rPr>
        <w:t>nı olması halinde tekrar onayla</w:t>
      </w:r>
      <w:r w:rsidR="00DE24DE" w:rsidRPr="0070513D">
        <w:rPr>
          <w:rFonts w:ascii="Times New Roman" w:eastAsia="ヒラギノ明朝 Pro W3" w:hAnsi="Times New Roman"/>
        </w:rPr>
        <w:t xml:space="preserve">tılmasına gerek </w:t>
      </w:r>
      <w:r w:rsidR="00C304CE" w:rsidRPr="0070513D">
        <w:rPr>
          <w:rFonts w:ascii="Times New Roman" w:eastAsia="ヒラギノ明朝 Pro W3" w:hAnsi="Times New Roman"/>
        </w:rPr>
        <w:t>bulunmamaktadır</w:t>
      </w:r>
      <w:r w:rsidR="00DE24DE" w:rsidRPr="0070513D">
        <w:rPr>
          <w:rFonts w:ascii="Times New Roman" w:eastAsia="ヒラギノ明朝 Pro W3" w:hAnsi="Times New Roman"/>
        </w:rPr>
        <w:t>.</w:t>
      </w:r>
      <w:r w:rsidR="006E5753" w:rsidRPr="0070513D">
        <w:rPr>
          <w:rFonts w:ascii="Times New Roman" w:eastAsia="ヒラギノ明朝 Pro W3" w:hAnsi="Times New Roman"/>
        </w:rPr>
        <w:t xml:space="preserve"> </w:t>
      </w:r>
      <w:r w:rsidR="00C84CD9" w:rsidRPr="0070513D">
        <w:rPr>
          <w:rFonts w:ascii="Times New Roman" w:eastAsia="ヒラギノ明朝 Pro W3" w:hAnsi="Times New Roman"/>
        </w:rPr>
        <w:t xml:space="preserve">Hazırlanmış ve onaylanmış eğitim programları, </w:t>
      </w:r>
      <w:r w:rsidR="00A261D4" w:rsidRPr="0070513D">
        <w:rPr>
          <w:rFonts w:ascii="Times New Roman" w:eastAsia="ヒラギノ明朝 Pro W3" w:hAnsi="Times New Roman"/>
        </w:rPr>
        <w:t xml:space="preserve">elektronik ortamda </w:t>
      </w:r>
      <w:r w:rsidR="00A60A06">
        <w:rPr>
          <w:rFonts w:ascii="Times New Roman" w:eastAsia="ヒラギノ明朝 Pro W3" w:hAnsi="Times New Roman"/>
        </w:rPr>
        <w:t xml:space="preserve">İŞKUR tarafından </w:t>
      </w:r>
      <w:r w:rsidR="00C84CD9" w:rsidRPr="0070513D">
        <w:rPr>
          <w:rFonts w:ascii="Times New Roman" w:eastAsia="ヒラギノ明朝 Pro W3" w:hAnsi="Times New Roman"/>
        </w:rPr>
        <w:t>ilan edilecektir.</w:t>
      </w:r>
      <w:r w:rsidR="005723F5" w:rsidRPr="0070513D">
        <w:rPr>
          <w:rFonts w:ascii="Times New Roman" w:eastAsia="ヒラギノ明朝 Pro W3" w:hAnsi="Times New Roman"/>
        </w:rPr>
        <w:t xml:space="preserve"> Burada </w:t>
      </w:r>
      <w:r w:rsidR="005723F5" w:rsidRPr="0070513D">
        <w:rPr>
          <w:rFonts w:ascii="Times New Roman" w:eastAsia="ヒラギノ明朝 Pro W3" w:hAnsi="Times New Roman"/>
        </w:rPr>
        <w:lastRenderedPageBreak/>
        <w:t xml:space="preserve">ilan edilecek eğitim programları </w:t>
      </w:r>
      <w:r w:rsidR="005F6753" w:rsidRPr="0070513D">
        <w:rPr>
          <w:rFonts w:ascii="Times New Roman" w:eastAsia="ヒラギノ明朝 Pro W3" w:hAnsi="Times New Roman"/>
        </w:rPr>
        <w:t xml:space="preserve">diğer illerde düzenlenecek mesleki eğitimlerde </w:t>
      </w:r>
      <w:r w:rsidR="00300C9B" w:rsidRPr="0070513D">
        <w:rPr>
          <w:rFonts w:ascii="Times New Roman" w:eastAsia="ヒラギノ明朝 Pro W3" w:hAnsi="Times New Roman"/>
        </w:rPr>
        <w:t xml:space="preserve">de kullanılabilecektir. </w:t>
      </w:r>
      <w:r w:rsidR="00AD6A39" w:rsidRPr="0070513D">
        <w:rPr>
          <w:rFonts w:ascii="Times New Roman" w:eastAsia="ヒラギノ明朝 Pro W3" w:hAnsi="Times New Roman"/>
        </w:rPr>
        <w:t>Buna göre, daha önce onaylatılmış bir eğitim programı, istekli tarafından eğitim programında herhangi bir değişiklik olmadığı tespit edilecek (örneğin MEB’in ilgili sayfasından) ve bu konuda eğitim programının ilk sayfasına daha önce onaylatılan eğitim programında … tarihi itibar</w:t>
      </w:r>
      <w:r w:rsidR="00300C9B" w:rsidRPr="0070513D">
        <w:rPr>
          <w:rFonts w:ascii="Times New Roman" w:eastAsia="ヒラギノ明朝 Pro W3" w:hAnsi="Times New Roman"/>
        </w:rPr>
        <w:t>ı</w:t>
      </w:r>
      <w:r w:rsidR="00AD6A39" w:rsidRPr="0070513D">
        <w:rPr>
          <w:rFonts w:ascii="Times New Roman" w:eastAsia="ヒラギノ明朝 Pro W3" w:hAnsi="Times New Roman"/>
        </w:rPr>
        <w:t xml:space="preserve"> ile herhangi bir değişiklik olmadığını taahhüt ederim</w:t>
      </w:r>
      <w:r w:rsidR="00037A2D">
        <w:rPr>
          <w:rFonts w:ascii="Times New Roman" w:eastAsia="ヒラギノ明朝 Pro W3" w:hAnsi="Times New Roman"/>
        </w:rPr>
        <w:t>.</w:t>
      </w:r>
      <w:r w:rsidR="00AD6A39" w:rsidRPr="0070513D">
        <w:rPr>
          <w:rFonts w:ascii="Times New Roman" w:eastAsia="ヒラギノ明朝 Pro W3" w:hAnsi="Times New Roman"/>
        </w:rPr>
        <w:t>” ibaresi yazılarak imz</w:t>
      </w:r>
      <w:r w:rsidR="00C40D9A">
        <w:rPr>
          <w:rFonts w:ascii="Times New Roman" w:eastAsia="ヒラギノ明朝 Pro W3" w:hAnsi="Times New Roman"/>
        </w:rPr>
        <w:t>alanacak ve kaşelenecektir. İl M</w:t>
      </w:r>
      <w:r w:rsidR="00AD6A39" w:rsidRPr="0070513D">
        <w:rPr>
          <w:rFonts w:ascii="Times New Roman" w:eastAsia="ヒラギノ明朝 Pro W3" w:hAnsi="Times New Roman"/>
        </w:rPr>
        <w:t xml:space="preserve">üdürlüğünce eğitim programlarının kontrolü yapılırken eğer programda taahhüt tarihinden önce değişiklik olduğu tespit edilirse eğitim programı kabul edilmeyecektir. Ancak taahhüt tarihinden sonra değişiklik olduğu tespit edilirse </w:t>
      </w:r>
      <w:r w:rsidR="00037A2D">
        <w:rPr>
          <w:rFonts w:ascii="Times New Roman" w:eastAsia="ヒラギノ明朝 Pro W3" w:hAnsi="Times New Roman"/>
        </w:rPr>
        <w:t xml:space="preserve">ve mesleki eğitim başlamamışsa </w:t>
      </w:r>
      <w:r w:rsidR="00AD6A39" w:rsidRPr="0070513D">
        <w:rPr>
          <w:rFonts w:ascii="Times New Roman" w:eastAsia="ヒラギノ明朝 Pro W3" w:hAnsi="Times New Roman"/>
        </w:rPr>
        <w:t xml:space="preserve">istekliden programı usulüne uygun şekilde onaylatması talep edilecektir. </w:t>
      </w:r>
      <w:r w:rsidR="00767D86" w:rsidRPr="0070513D">
        <w:rPr>
          <w:rFonts w:ascii="Times New Roman" w:eastAsia="ヒラギノ明朝 Pro W3" w:hAnsi="Times New Roman"/>
        </w:rPr>
        <w:t xml:space="preserve">Hazırlatılan eğitim plan ve programı, değişmediği sürece ilgili meslekte verilecek tüm </w:t>
      </w:r>
      <w:r w:rsidR="00545730" w:rsidRPr="0070513D">
        <w:rPr>
          <w:rFonts w:ascii="Times New Roman" w:eastAsia="ヒラギノ明朝 Pro W3" w:hAnsi="Times New Roman"/>
        </w:rPr>
        <w:t xml:space="preserve">mesleki </w:t>
      </w:r>
      <w:r w:rsidR="00767D86" w:rsidRPr="0070513D">
        <w:rPr>
          <w:rFonts w:ascii="Times New Roman" w:eastAsia="ヒラギノ明朝 Pro W3" w:hAnsi="Times New Roman"/>
        </w:rPr>
        <w:t>eğitimlerde kullanıl</w:t>
      </w:r>
      <w:r w:rsidR="00C304CE" w:rsidRPr="0070513D">
        <w:rPr>
          <w:rFonts w:ascii="Times New Roman" w:eastAsia="ヒラギノ明朝 Pro W3" w:hAnsi="Times New Roman"/>
        </w:rPr>
        <w:t>acaktır</w:t>
      </w:r>
      <w:r w:rsidR="007E68E2" w:rsidRPr="0070513D">
        <w:rPr>
          <w:rStyle w:val="AklamaBavurusu"/>
          <w:rFonts w:ascii="Times New Roman" w:hAnsi="Times New Roman"/>
          <w:sz w:val="24"/>
          <w:szCs w:val="24"/>
        </w:rPr>
        <w:t>.</w:t>
      </w:r>
    </w:p>
    <w:p w14:paraId="00EA35DB" w14:textId="77777777" w:rsidR="000E438B" w:rsidRPr="0070513D" w:rsidRDefault="0070513D" w:rsidP="001F2831">
      <w:pPr>
        <w:spacing w:before="120" w:after="0"/>
        <w:ind w:firstLine="708"/>
        <w:jc w:val="both"/>
        <w:rPr>
          <w:rFonts w:ascii="Times New Roman" w:eastAsia="ヒラギノ明朝 Pro W3" w:hAnsi="Times New Roman"/>
        </w:rPr>
      </w:pPr>
      <w:r w:rsidRPr="0070513D">
        <w:rPr>
          <w:rFonts w:ascii="Times New Roman" w:eastAsia="ヒラギノ明朝 Pro W3" w:hAnsi="Times New Roman"/>
        </w:rPr>
        <w:t>4)</w:t>
      </w:r>
      <w:r w:rsidR="000E438B" w:rsidRPr="0070513D">
        <w:rPr>
          <w:rFonts w:ascii="Times New Roman" w:eastAsia="ヒラギノ明朝 Pro W3" w:hAnsi="Times New Roman"/>
        </w:rPr>
        <w:t xml:space="preserve">İl Çalışma Grubu tarafından </w:t>
      </w:r>
      <w:r w:rsidR="000E438B" w:rsidRPr="0070513D">
        <w:rPr>
          <w:rFonts w:ascii="Times New Roman" w:hAnsi="Times New Roman"/>
        </w:rPr>
        <w:t>kursiyerler için ilgili meslekte düzenlenecek meslek</w:t>
      </w:r>
      <w:r w:rsidR="007E68E2" w:rsidRPr="0070513D">
        <w:rPr>
          <w:rFonts w:ascii="Times New Roman" w:hAnsi="Times New Roman"/>
        </w:rPr>
        <w:t>i eğitime katılma</w:t>
      </w:r>
      <w:r w:rsidR="00E107A7" w:rsidRPr="0070513D">
        <w:rPr>
          <w:rFonts w:ascii="Times New Roman" w:hAnsi="Times New Roman"/>
        </w:rPr>
        <w:t xml:space="preserve"> şartlar</w:t>
      </w:r>
      <w:r w:rsidR="007E68E2" w:rsidRPr="0070513D">
        <w:rPr>
          <w:rFonts w:ascii="Times New Roman" w:hAnsi="Times New Roman"/>
        </w:rPr>
        <w:t>ı belirlenebilir</w:t>
      </w:r>
      <w:r w:rsidR="000E438B" w:rsidRPr="0070513D">
        <w:rPr>
          <w:rFonts w:ascii="Times New Roman" w:hAnsi="Times New Roman"/>
        </w:rPr>
        <w:t>.</w:t>
      </w:r>
    </w:p>
    <w:p w14:paraId="3420C37D" w14:textId="77777777" w:rsidR="006A5785" w:rsidRPr="0070513D" w:rsidRDefault="0070513D" w:rsidP="001F2831">
      <w:pPr>
        <w:spacing w:before="120" w:after="0"/>
        <w:ind w:firstLine="708"/>
        <w:jc w:val="both"/>
        <w:rPr>
          <w:rFonts w:ascii="Times New Roman" w:eastAsia="ヒラギノ明朝 Pro W3" w:hAnsi="Times New Roman"/>
        </w:rPr>
      </w:pPr>
      <w:r w:rsidRPr="0070513D">
        <w:rPr>
          <w:rFonts w:ascii="Times New Roman" w:hAnsi="Times New Roman"/>
        </w:rPr>
        <w:t>5)</w:t>
      </w:r>
      <w:r w:rsidR="000734F4" w:rsidRPr="0070513D">
        <w:rPr>
          <w:rFonts w:ascii="Times New Roman" w:hAnsi="Times New Roman"/>
        </w:rPr>
        <w:t>İ</w:t>
      </w:r>
      <w:r w:rsidR="006A5785" w:rsidRPr="0070513D">
        <w:rPr>
          <w:rFonts w:ascii="Times New Roman" w:hAnsi="Times New Roman"/>
        </w:rPr>
        <w:t xml:space="preserve">şveren/işveren temsilcisi </w:t>
      </w:r>
      <w:r w:rsidR="00065440" w:rsidRPr="0070513D">
        <w:rPr>
          <w:rFonts w:ascii="Times New Roman" w:hAnsi="Times New Roman"/>
        </w:rPr>
        <w:t>ve iş</w:t>
      </w:r>
      <w:r w:rsidR="006A5785" w:rsidRPr="0070513D">
        <w:rPr>
          <w:rFonts w:ascii="Times New Roman" w:hAnsi="Times New Roman"/>
        </w:rPr>
        <w:t xml:space="preserve"> ve meslek danışmanları aracılığıyla </w:t>
      </w:r>
      <w:r w:rsidR="006A5785" w:rsidRPr="0070513D">
        <w:rPr>
          <w:rFonts w:ascii="Times New Roman" w:eastAsia="ヒラギノ明朝 Pro W3" w:hAnsi="Times New Roman"/>
        </w:rPr>
        <w:t>Yönetmeliğin 32 nci maddesinde belirtilen şartlara sahip adaylar içerisinden</w:t>
      </w:r>
      <w:r w:rsidR="00C304CE" w:rsidRPr="0070513D">
        <w:rPr>
          <w:rFonts w:ascii="Times New Roman" w:eastAsia="ヒラギノ明朝 Pro W3" w:hAnsi="Times New Roman"/>
        </w:rPr>
        <w:t xml:space="preserve"> varsa İl Çalışma Grubu tarafından belirtilen şartlar doğrultusunda</w:t>
      </w:r>
      <w:r w:rsidR="006A5785" w:rsidRPr="0070513D">
        <w:rPr>
          <w:rFonts w:ascii="Times New Roman" w:eastAsia="ヒラギノ明朝 Pro W3" w:hAnsi="Times New Roman"/>
        </w:rPr>
        <w:t xml:space="preserve"> kursiyer seçimi gerçekleştirilir. </w:t>
      </w:r>
    </w:p>
    <w:p w14:paraId="67F85D56" w14:textId="77777777" w:rsidR="00E870FE" w:rsidRPr="0070513D" w:rsidRDefault="0070513D" w:rsidP="001F2831">
      <w:pPr>
        <w:spacing w:before="120" w:after="0"/>
        <w:ind w:firstLine="708"/>
        <w:jc w:val="both"/>
        <w:rPr>
          <w:rFonts w:ascii="Times New Roman" w:hAnsi="Times New Roman"/>
        </w:rPr>
      </w:pPr>
      <w:r w:rsidRPr="0070513D">
        <w:rPr>
          <w:rFonts w:ascii="Times New Roman" w:eastAsia="ヒラギノ明朝 Pro W3" w:hAnsi="Times New Roman"/>
        </w:rPr>
        <w:t>6)</w:t>
      </w:r>
      <w:r w:rsidR="000A7E93" w:rsidRPr="0070513D">
        <w:rPr>
          <w:rFonts w:ascii="Times New Roman" w:eastAsia="ヒラギノ明朝 Pro W3" w:hAnsi="Times New Roman"/>
        </w:rPr>
        <w:t xml:space="preserve">İl Çalışma Grubu tarafından </w:t>
      </w:r>
      <w:r w:rsidR="00522BB1" w:rsidRPr="0070513D">
        <w:rPr>
          <w:rFonts w:ascii="Times New Roman" w:eastAsia="ヒラギノ明朝 Pro W3" w:hAnsi="Times New Roman"/>
        </w:rPr>
        <w:t xml:space="preserve">uygulamalı eğitim için </w:t>
      </w:r>
      <w:r w:rsidR="00065440" w:rsidRPr="0070513D">
        <w:rPr>
          <w:rFonts w:ascii="Times New Roman" w:hAnsi="Times New Roman"/>
        </w:rPr>
        <w:t xml:space="preserve">işveren ve kursiyer eşleştirmesi </w:t>
      </w:r>
      <w:r w:rsidR="000A7E93" w:rsidRPr="0070513D">
        <w:rPr>
          <w:rFonts w:ascii="Times New Roman" w:eastAsia="ヒラギノ明朝 Pro W3" w:hAnsi="Times New Roman"/>
        </w:rPr>
        <w:t xml:space="preserve">mülakat aşamasında </w:t>
      </w:r>
      <w:r w:rsidR="00065440" w:rsidRPr="0070513D">
        <w:rPr>
          <w:rFonts w:ascii="Times New Roman" w:hAnsi="Times New Roman"/>
        </w:rPr>
        <w:t>yapılır.</w:t>
      </w:r>
      <w:r w:rsidR="00202B7F">
        <w:rPr>
          <w:rFonts w:ascii="Times New Roman" w:hAnsi="Times New Roman"/>
        </w:rPr>
        <w:t xml:space="preserve"> Mü</w:t>
      </w:r>
      <w:r w:rsidR="00047EB5">
        <w:rPr>
          <w:rFonts w:ascii="Times New Roman" w:hAnsi="Times New Roman"/>
        </w:rPr>
        <w:t xml:space="preserve">lakat sonunda mesleki eğitime katılan kursiyer(ler)e Kursiyer </w:t>
      </w:r>
      <w:r w:rsidR="00047EB5" w:rsidRPr="0070513D">
        <w:rPr>
          <w:rFonts w:ascii="Times New Roman" w:eastAsia="Batang" w:hAnsi="Times New Roman"/>
          <w:snapToGrid w:val="0"/>
        </w:rPr>
        <w:t>Taahhütnamesi</w:t>
      </w:r>
      <w:r w:rsidR="00047EB5">
        <w:rPr>
          <w:rFonts w:ascii="Times New Roman" w:eastAsia="Batang" w:hAnsi="Times New Roman"/>
          <w:snapToGrid w:val="0"/>
        </w:rPr>
        <w:t xml:space="preserve"> (EK-4) imzalatılır.</w:t>
      </w:r>
    </w:p>
    <w:p w14:paraId="3E21AA29" w14:textId="29DD3C2C" w:rsidR="001E6AEC" w:rsidRPr="0070513D" w:rsidRDefault="0070513D" w:rsidP="001F2831">
      <w:pPr>
        <w:spacing w:before="120" w:after="0"/>
        <w:ind w:firstLine="708"/>
        <w:jc w:val="both"/>
        <w:rPr>
          <w:rFonts w:ascii="Times New Roman" w:eastAsia="ヒラギノ明朝 Pro W3" w:hAnsi="Times New Roman"/>
        </w:rPr>
      </w:pPr>
      <w:r w:rsidRPr="0070513D">
        <w:rPr>
          <w:rFonts w:ascii="Times New Roman" w:eastAsia="ヒラギノ明朝 Pro W3" w:hAnsi="Times New Roman"/>
        </w:rPr>
        <w:t>7)</w:t>
      </w:r>
      <w:r w:rsidR="00DE24DE" w:rsidRPr="0070513D">
        <w:rPr>
          <w:rFonts w:ascii="Times New Roman" w:eastAsia="ヒラギノ明朝 Pro W3" w:hAnsi="Times New Roman"/>
        </w:rPr>
        <w:t>İl Çalışma Grubu</w:t>
      </w:r>
      <w:r w:rsidR="001E6AEC" w:rsidRPr="0070513D">
        <w:rPr>
          <w:rFonts w:ascii="Times New Roman" w:eastAsia="ヒラギノ明朝 Pro W3" w:hAnsi="Times New Roman"/>
        </w:rPr>
        <w:t xml:space="preserve"> tarafından başlatılmasına onay verilen eğitimlere ilişkin bilgileri içeren </w:t>
      </w:r>
      <w:r w:rsidR="007E68E2" w:rsidRPr="0070513D">
        <w:rPr>
          <w:rFonts w:ascii="Times New Roman" w:eastAsia="ヒラギノ明朝 Pro W3" w:hAnsi="Times New Roman"/>
        </w:rPr>
        <w:t>toplantı tutanağı</w:t>
      </w:r>
      <w:r w:rsidR="00CD517E">
        <w:rPr>
          <w:rFonts w:ascii="Times New Roman" w:eastAsia="ヒラギノ明朝 Pro W3" w:hAnsi="Times New Roman"/>
        </w:rPr>
        <w:t xml:space="preserve"> </w:t>
      </w:r>
      <w:r w:rsidR="00DC0BFD" w:rsidRPr="0070513D">
        <w:rPr>
          <w:rFonts w:ascii="Times New Roman" w:hAnsi="Times New Roman"/>
        </w:rPr>
        <w:t>(EK-1)</w:t>
      </w:r>
      <w:r w:rsidR="00DC0BFD" w:rsidRPr="0070513D">
        <w:rPr>
          <w:rFonts w:ascii="Times New Roman" w:eastAsia="ヒラギノ明朝 Pro W3" w:hAnsi="Times New Roman"/>
        </w:rPr>
        <w:t xml:space="preserve"> </w:t>
      </w:r>
      <w:r w:rsidR="007E68E2" w:rsidRPr="0070513D">
        <w:rPr>
          <w:rStyle w:val="AklamaBavurusu"/>
          <w:rFonts w:ascii="Times New Roman" w:hAnsi="Times New Roman"/>
          <w:sz w:val="24"/>
          <w:szCs w:val="24"/>
        </w:rPr>
        <w:t xml:space="preserve"> </w:t>
      </w:r>
      <w:r w:rsidR="001E6AEC" w:rsidRPr="0070513D">
        <w:rPr>
          <w:rFonts w:ascii="Times New Roman" w:eastAsia="ヒラギノ明朝 Pro W3" w:hAnsi="Times New Roman"/>
        </w:rPr>
        <w:t>İl Müdürlüğüne iletilir.</w:t>
      </w:r>
    </w:p>
    <w:p w14:paraId="2C89B712" w14:textId="1954DB55" w:rsidR="00C84CD9" w:rsidRPr="0070513D" w:rsidRDefault="0070513D" w:rsidP="001F2831">
      <w:pPr>
        <w:spacing w:before="120" w:after="0"/>
        <w:ind w:firstLine="708"/>
        <w:jc w:val="both"/>
        <w:rPr>
          <w:rFonts w:ascii="Times New Roman" w:eastAsia="ヒラギノ明朝 Pro W3" w:hAnsi="Times New Roman"/>
        </w:rPr>
      </w:pPr>
      <w:r w:rsidRPr="0070513D">
        <w:rPr>
          <w:rFonts w:ascii="Times New Roman" w:eastAsia="ヒラギノ明朝 Pro W3" w:hAnsi="Times New Roman"/>
        </w:rPr>
        <w:t>8)</w:t>
      </w:r>
      <w:r w:rsidR="001E6AEC" w:rsidRPr="0070513D">
        <w:rPr>
          <w:rFonts w:ascii="Times New Roman" w:eastAsia="ヒラギノ明朝 Pro W3" w:hAnsi="Times New Roman"/>
        </w:rPr>
        <w:t>İl Müdürlüğü, Oda/</w:t>
      </w:r>
      <w:r w:rsidR="00F309DC" w:rsidRPr="0070513D">
        <w:rPr>
          <w:rFonts w:ascii="Times New Roman" w:eastAsia="ヒラギノ明朝 Pro W3" w:hAnsi="Times New Roman"/>
        </w:rPr>
        <w:t>B</w:t>
      </w:r>
      <w:r w:rsidR="001E6AEC" w:rsidRPr="0070513D">
        <w:rPr>
          <w:rFonts w:ascii="Times New Roman" w:eastAsia="ヒラギノ明朝 Pro W3" w:hAnsi="Times New Roman"/>
        </w:rPr>
        <w:t xml:space="preserve">orsa temsilcisi ve talep sahibi işveren </w:t>
      </w:r>
      <w:r w:rsidR="007E68E2" w:rsidRPr="0070513D">
        <w:rPr>
          <w:rFonts w:ascii="Times New Roman" w:eastAsia="ヒラギノ明朝 Pro W3" w:hAnsi="Times New Roman"/>
        </w:rPr>
        <w:t>temsilcisi tarafından</w:t>
      </w:r>
      <w:r w:rsidR="003D4FC2">
        <w:rPr>
          <w:rFonts w:ascii="Times New Roman" w:eastAsia="ヒラギノ明朝 Pro W3" w:hAnsi="Times New Roman"/>
        </w:rPr>
        <w:t xml:space="preserve"> </w:t>
      </w:r>
      <w:r w:rsidR="009463BC" w:rsidRPr="0070513D">
        <w:rPr>
          <w:rFonts w:ascii="Times New Roman" w:eastAsia="ヒラギノ明朝 Pro W3" w:hAnsi="Times New Roman"/>
        </w:rPr>
        <w:t xml:space="preserve">işbirliği protokolü </w:t>
      </w:r>
      <w:r w:rsidR="00A550F5" w:rsidRPr="0070513D">
        <w:rPr>
          <w:rFonts w:ascii="Times New Roman" w:eastAsia="ヒラギノ明朝 Pro W3" w:hAnsi="Times New Roman"/>
        </w:rPr>
        <w:t>imzala</w:t>
      </w:r>
      <w:r w:rsidR="000C59E3" w:rsidRPr="0070513D">
        <w:rPr>
          <w:rFonts w:ascii="Times New Roman" w:eastAsia="ヒラギノ明朝 Pro W3" w:hAnsi="Times New Roman"/>
        </w:rPr>
        <w:t>nı</w:t>
      </w:r>
      <w:r w:rsidR="00A550F5" w:rsidRPr="0070513D">
        <w:rPr>
          <w:rFonts w:ascii="Times New Roman" w:eastAsia="ヒラギノ明朝 Pro W3" w:hAnsi="Times New Roman"/>
        </w:rPr>
        <w:t xml:space="preserve">r ve mesleki eğitim </w:t>
      </w:r>
      <w:r w:rsidR="007E68E2" w:rsidRPr="0070513D">
        <w:rPr>
          <w:rFonts w:ascii="Times New Roman" w:eastAsia="ヒラギノ明朝 Pro W3" w:hAnsi="Times New Roman"/>
        </w:rPr>
        <w:t>başlatılır.</w:t>
      </w:r>
    </w:p>
    <w:p w14:paraId="3A40EEA7" w14:textId="00F33E27" w:rsidR="006718C4" w:rsidRPr="0070513D" w:rsidRDefault="0070513D" w:rsidP="001F2831">
      <w:pPr>
        <w:spacing w:before="120" w:after="0"/>
        <w:ind w:firstLine="708"/>
        <w:jc w:val="both"/>
        <w:rPr>
          <w:rFonts w:ascii="Times New Roman" w:eastAsia="ヒラギノ明朝 Pro W3" w:hAnsi="Times New Roman"/>
        </w:rPr>
      </w:pPr>
      <w:r w:rsidRPr="0070513D">
        <w:rPr>
          <w:rFonts w:ascii="Times New Roman" w:eastAsia="ヒラギノ明朝 Pro W3" w:hAnsi="Times New Roman"/>
        </w:rPr>
        <w:t>9)</w:t>
      </w:r>
      <w:r w:rsidR="00AB03E0" w:rsidRPr="0070513D">
        <w:rPr>
          <w:rFonts w:ascii="Times New Roman" w:eastAsia="ヒラギノ明朝 Pro W3" w:hAnsi="Times New Roman"/>
        </w:rPr>
        <w:t>İşyerlerinde</w:t>
      </w:r>
      <w:r w:rsidR="007014AE" w:rsidRPr="0070513D">
        <w:rPr>
          <w:rFonts w:ascii="Times New Roman" w:eastAsia="ヒラギノ明朝 Pro W3" w:hAnsi="Times New Roman"/>
        </w:rPr>
        <w:t xml:space="preserve"> düzenlenen uygulamalı</w:t>
      </w:r>
      <w:r w:rsidR="00AB03E0" w:rsidRPr="0070513D">
        <w:rPr>
          <w:rFonts w:ascii="Times New Roman" w:eastAsia="ヒラギノ明朝 Pro W3" w:hAnsi="Times New Roman"/>
        </w:rPr>
        <w:t xml:space="preserve"> eğitimlerde kursiyerin eğitimden usulüne </w:t>
      </w:r>
      <w:r w:rsidR="00581E0B" w:rsidRPr="0070513D">
        <w:rPr>
          <w:rFonts w:ascii="Times New Roman" w:eastAsia="ヒラギノ明朝 Pro W3" w:hAnsi="Times New Roman"/>
        </w:rPr>
        <w:t>uygun şekilde</w:t>
      </w:r>
      <w:r w:rsidR="00AB03E0" w:rsidRPr="0070513D">
        <w:rPr>
          <w:rFonts w:ascii="Times New Roman" w:eastAsia="ヒラギノ明朝 Pro W3" w:hAnsi="Times New Roman"/>
        </w:rPr>
        <w:t xml:space="preserve"> yararlanmasını ve deneyim sahibi olmasını sağlamak </w:t>
      </w:r>
      <w:r w:rsidR="007014AE" w:rsidRPr="0070513D">
        <w:rPr>
          <w:rFonts w:ascii="Times New Roman" w:eastAsia="ヒラギノ明朝 Pro W3" w:hAnsi="Times New Roman"/>
        </w:rPr>
        <w:t>üzere</w:t>
      </w:r>
      <w:r w:rsidR="00AB03E0" w:rsidRPr="0070513D">
        <w:rPr>
          <w:rFonts w:ascii="Times New Roman" w:eastAsia="ヒラギノ明朝 Pro W3" w:hAnsi="Times New Roman"/>
        </w:rPr>
        <w:t xml:space="preserve"> </w:t>
      </w:r>
      <w:r w:rsidR="008E3F3D" w:rsidRPr="0070513D">
        <w:rPr>
          <w:rFonts w:ascii="Times New Roman" w:eastAsia="ヒラギノ明朝 Pro W3" w:hAnsi="Times New Roman"/>
        </w:rPr>
        <w:t xml:space="preserve">işveren tarafından </w:t>
      </w:r>
      <w:r w:rsidR="00AB03E0" w:rsidRPr="0070513D">
        <w:rPr>
          <w:rFonts w:ascii="Times New Roman" w:eastAsia="ヒラギノ明朝 Pro W3" w:hAnsi="Times New Roman"/>
        </w:rPr>
        <w:t>gerekli mesleki bilgiye ve deneyime sahip en az bir sorumlu belirlenir.</w:t>
      </w:r>
    </w:p>
    <w:p w14:paraId="68105096" w14:textId="77777777" w:rsidR="006718C4" w:rsidRPr="0070513D" w:rsidRDefault="0070513D" w:rsidP="006718C4">
      <w:pPr>
        <w:spacing w:before="120" w:after="0"/>
        <w:ind w:left="708"/>
        <w:jc w:val="both"/>
        <w:rPr>
          <w:rFonts w:ascii="Times New Roman" w:eastAsia="ヒラギノ明朝 Pro W3" w:hAnsi="Times New Roman"/>
        </w:rPr>
      </w:pPr>
      <w:r w:rsidRPr="0070513D">
        <w:rPr>
          <w:rFonts w:ascii="Times New Roman" w:eastAsia="ヒラギノ明朝 Pro W3" w:hAnsi="Times New Roman"/>
          <w:b/>
        </w:rPr>
        <w:t>B</w:t>
      </w:r>
      <w:r w:rsidR="006718C4" w:rsidRPr="0070513D">
        <w:rPr>
          <w:rFonts w:ascii="Times New Roman" w:eastAsia="ヒラギノ明朝 Pro W3" w:hAnsi="Times New Roman"/>
          <w:b/>
        </w:rPr>
        <w:t>) Eğitim Süresi</w:t>
      </w:r>
    </w:p>
    <w:p w14:paraId="54F0751D" w14:textId="77777777" w:rsidR="005E31CC" w:rsidRPr="0070513D" w:rsidRDefault="0070513D" w:rsidP="005E31CC">
      <w:pPr>
        <w:spacing w:before="120" w:after="0"/>
        <w:ind w:firstLine="708"/>
        <w:jc w:val="both"/>
        <w:rPr>
          <w:rFonts w:ascii="Times New Roman" w:eastAsia="ヒラギノ明朝 Pro W3" w:hAnsi="Times New Roman"/>
        </w:rPr>
      </w:pPr>
      <w:r w:rsidRPr="0070513D">
        <w:rPr>
          <w:rFonts w:ascii="Times New Roman" w:eastAsia="ヒラギノ明朝 Pro W3" w:hAnsi="Times New Roman"/>
        </w:rPr>
        <w:t>1</w:t>
      </w:r>
      <w:r w:rsidR="005E31CC" w:rsidRPr="0070513D">
        <w:rPr>
          <w:rFonts w:ascii="Times New Roman" w:eastAsia="ヒラギノ明朝 Pro W3" w:hAnsi="Times New Roman"/>
        </w:rPr>
        <w:t>)</w:t>
      </w:r>
      <w:r w:rsidR="00707833" w:rsidRPr="0070513D">
        <w:rPr>
          <w:rFonts w:ascii="Times New Roman" w:eastAsia="ヒラギノ明朝 Pro W3" w:hAnsi="Times New Roman"/>
        </w:rPr>
        <w:t>Mesleki e</w:t>
      </w:r>
      <w:r w:rsidR="00F65D6B" w:rsidRPr="0070513D">
        <w:rPr>
          <w:rFonts w:ascii="Times New Roman" w:eastAsia="ヒラギノ明朝 Pro W3" w:hAnsi="Times New Roman"/>
        </w:rPr>
        <w:t>ğitimler</w:t>
      </w:r>
      <w:r w:rsidR="005A50FA" w:rsidRPr="0070513D">
        <w:rPr>
          <w:rFonts w:ascii="Times New Roman" w:eastAsia="ヒラギノ明朝 Pro W3" w:hAnsi="Times New Roman"/>
        </w:rPr>
        <w:t xml:space="preserve">in günlük en az </w:t>
      </w:r>
      <w:r w:rsidR="00B46AFF" w:rsidRPr="0070513D">
        <w:rPr>
          <w:rFonts w:ascii="Times New Roman" w:eastAsia="ヒラギノ明朝 Pro W3" w:hAnsi="Times New Roman"/>
        </w:rPr>
        <w:t>beş</w:t>
      </w:r>
      <w:r w:rsidR="005A50FA" w:rsidRPr="0070513D">
        <w:rPr>
          <w:rFonts w:ascii="Times New Roman" w:eastAsia="ヒラギノ明朝 Pro W3" w:hAnsi="Times New Roman"/>
        </w:rPr>
        <w:t xml:space="preserve"> en fazla </w:t>
      </w:r>
      <w:r w:rsidR="00B46AFF" w:rsidRPr="0070513D">
        <w:rPr>
          <w:rFonts w:ascii="Times New Roman" w:eastAsia="ヒラギノ明朝 Pro W3" w:hAnsi="Times New Roman"/>
        </w:rPr>
        <w:t>sekiz</w:t>
      </w:r>
      <w:r w:rsidR="006B0517" w:rsidRPr="0070513D">
        <w:rPr>
          <w:rFonts w:ascii="Times New Roman" w:eastAsia="ヒラギノ明朝 Pro W3" w:hAnsi="Times New Roman"/>
        </w:rPr>
        <w:t xml:space="preserve"> ve</w:t>
      </w:r>
      <w:r w:rsidR="005A50FA" w:rsidRPr="0070513D">
        <w:rPr>
          <w:rFonts w:ascii="Times New Roman" w:eastAsia="ヒラギノ明朝 Pro W3" w:hAnsi="Times New Roman"/>
        </w:rPr>
        <w:t xml:space="preserve"> haftada </w:t>
      </w:r>
      <w:r w:rsidR="00B46AFF" w:rsidRPr="0070513D">
        <w:rPr>
          <w:rFonts w:ascii="Times New Roman" w:eastAsia="ヒラギノ明朝 Pro W3" w:hAnsi="Times New Roman"/>
        </w:rPr>
        <w:t>altı</w:t>
      </w:r>
      <w:r w:rsidR="005E31CC" w:rsidRPr="0070513D">
        <w:rPr>
          <w:rFonts w:ascii="Times New Roman" w:eastAsia="ヒラギノ明朝 Pro W3" w:hAnsi="Times New Roman"/>
        </w:rPr>
        <w:t xml:space="preserve"> günü geçmemek </w:t>
      </w:r>
      <w:r w:rsidR="005A50FA" w:rsidRPr="0070513D">
        <w:rPr>
          <w:rFonts w:ascii="Times New Roman" w:eastAsia="ヒラギノ明朝 Pro W3" w:hAnsi="Times New Roman"/>
        </w:rPr>
        <w:t>üzere</w:t>
      </w:r>
      <w:r w:rsidR="00C84CD9" w:rsidRPr="0070513D">
        <w:rPr>
          <w:rFonts w:ascii="Times New Roman" w:eastAsia="ヒラギノ明朝 Pro W3" w:hAnsi="Times New Roman"/>
        </w:rPr>
        <w:t>, haftalık</w:t>
      </w:r>
      <w:r w:rsidR="005A50FA" w:rsidRPr="0070513D">
        <w:rPr>
          <w:rFonts w:ascii="Times New Roman" w:eastAsia="ヒラギノ明朝 Pro W3" w:hAnsi="Times New Roman"/>
        </w:rPr>
        <w:t xml:space="preserve"> en az </w:t>
      </w:r>
      <w:r w:rsidR="00B46AFF" w:rsidRPr="0070513D">
        <w:rPr>
          <w:rFonts w:ascii="Times New Roman" w:eastAsia="ヒラギノ明朝 Pro W3" w:hAnsi="Times New Roman"/>
        </w:rPr>
        <w:t>otuz</w:t>
      </w:r>
      <w:r w:rsidR="00D905B1" w:rsidRPr="0070513D">
        <w:rPr>
          <w:rFonts w:ascii="Times New Roman" w:eastAsia="ヒラギノ明朝 Pro W3" w:hAnsi="Times New Roman"/>
        </w:rPr>
        <w:t xml:space="preserve"> en fazla </w:t>
      </w:r>
      <w:r w:rsidR="00B46AFF" w:rsidRPr="0070513D">
        <w:rPr>
          <w:rFonts w:ascii="Times New Roman" w:eastAsia="ヒラギノ明朝 Pro W3" w:hAnsi="Times New Roman"/>
        </w:rPr>
        <w:t>kırk beş</w:t>
      </w:r>
      <w:r w:rsidR="00D905B1" w:rsidRPr="0070513D">
        <w:rPr>
          <w:rFonts w:ascii="Times New Roman" w:eastAsia="ヒラギノ明朝 Pro W3" w:hAnsi="Times New Roman"/>
        </w:rPr>
        <w:t xml:space="preserve"> saat olması gerekmektedir.</w:t>
      </w:r>
    </w:p>
    <w:p w14:paraId="27C9C595" w14:textId="77777777" w:rsidR="00236313" w:rsidRPr="0070513D" w:rsidRDefault="0070513D" w:rsidP="005E31CC">
      <w:pPr>
        <w:spacing w:before="120" w:after="0"/>
        <w:ind w:firstLine="708"/>
        <w:jc w:val="both"/>
        <w:rPr>
          <w:rFonts w:ascii="Times New Roman" w:eastAsia="ヒラギノ明朝 Pro W3" w:hAnsi="Times New Roman"/>
        </w:rPr>
      </w:pPr>
      <w:r w:rsidRPr="0070513D">
        <w:rPr>
          <w:rFonts w:ascii="Times New Roman" w:eastAsia="ヒラギノ明朝 Pro W3" w:hAnsi="Times New Roman"/>
        </w:rPr>
        <w:t>2</w:t>
      </w:r>
      <w:r w:rsidR="005E31CC" w:rsidRPr="0070513D">
        <w:rPr>
          <w:rFonts w:ascii="Times New Roman" w:eastAsia="ヒラギノ明朝 Pro W3" w:hAnsi="Times New Roman"/>
        </w:rPr>
        <w:t>)</w:t>
      </w:r>
      <w:r w:rsidR="00E95CE0" w:rsidRPr="0070513D">
        <w:rPr>
          <w:rFonts w:ascii="Times New Roman" w:eastAsia="ヒラギノ明朝 Pro W3" w:hAnsi="Times New Roman"/>
        </w:rPr>
        <w:t>Eğitim süresi onaylanarak alınan eğitim planında belirtilen</w:t>
      </w:r>
      <w:r w:rsidR="000A7E93" w:rsidRPr="0070513D">
        <w:rPr>
          <w:rFonts w:ascii="Times New Roman" w:eastAsia="ヒラギノ明朝 Pro W3" w:hAnsi="Times New Roman"/>
        </w:rPr>
        <w:t xml:space="preserve"> mesleki eğitim,</w:t>
      </w:r>
      <w:r w:rsidR="00E95CE0" w:rsidRPr="0070513D">
        <w:rPr>
          <w:rFonts w:ascii="Times New Roman" w:eastAsia="ヒラギノ明朝 Pro W3" w:hAnsi="Times New Roman"/>
        </w:rPr>
        <w:t xml:space="preserve"> uygulamalı ve teorik eğitimi içerecek şekilde uygulanır.</w:t>
      </w:r>
      <w:r w:rsidR="0008227D" w:rsidRPr="0070513D">
        <w:rPr>
          <w:rFonts w:ascii="Times New Roman" w:hAnsi="Times New Roman"/>
        </w:rPr>
        <w:t xml:space="preserve"> Mesleğin özelliğine göre </w:t>
      </w:r>
      <w:r w:rsidR="0008227D" w:rsidRPr="0070513D">
        <w:rPr>
          <w:rFonts w:ascii="Times New Roman" w:eastAsia="ヒラギノ明朝 Pro W3" w:hAnsi="Times New Roman"/>
        </w:rPr>
        <w:t>teorik ve pratik eğitim birbirlerini tamamlayacak şekilde</w:t>
      </w:r>
      <w:r w:rsidR="000734F4" w:rsidRPr="0070513D">
        <w:rPr>
          <w:rFonts w:ascii="Times New Roman" w:eastAsia="ヒラギノ明朝 Pro W3" w:hAnsi="Times New Roman"/>
        </w:rPr>
        <w:t xml:space="preserve"> eş </w:t>
      </w:r>
      <w:r w:rsidR="000A7E93" w:rsidRPr="0070513D">
        <w:rPr>
          <w:rFonts w:ascii="Times New Roman" w:eastAsia="ヒラギノ明朝 Pro W3" w:hAnsi="Times New Roman"/>
        </w:rPr>
        <w:t>zaman</w:t>
      </w:r>
      <w:r w:rsidR="008E3F3D" w:rsidRPr="0070513D">
        <w:rPr>
          <w:rFonts w:ascii="Times New Roman" w:eastAsia="ヒラギノ明朝 Pro W3" w:hAnsi="Times New Roman"/>
        </w:rPr>
        <w:t>l</w:t>
      </w:r>
      <w:r w:rsidR="000A7E93" w:rsidRPr="0070513D">
        <w:rPr>
          <w:rFonts w:ascii="Times New Roman" w:eastAsia="ヒラギノ明朝 Pro W3" w:hAnsi="Times New Roman"/>
        </w:rPr>
        <w:t>ı veya</w:t>
      </w:r>
      <w:r w:rsidR="00715009" w:rsidRPr="0070513D">
        <w:rPr>
          <w:rFonts w:ascii="Times New Roman" w:eastAsia="ヒラギノ明朝 Pro W3" w:hAnsi="Times New Roman"/>
        </w:rPr>
        <w:t xml:space="preserve"> ayrı </w:t>
      </w:r>
      <w:r w:rsidR="000734F4" w:rsidRPr="0070513D">
        <w:rPr>
          <w:rFonts w:ascii="Times New Roman" w:eastAsia="ヒラギノ明朝 Pro W3" w:hAnsi="Times New Roman"/>
        </w:rPr>
        <w:t>bir şekilde</w:t>
      </w:r>
      <w:r w:rsidR="0008227D" w:rsidRPr="0070513D">
        <w:rPr>
          <w:rFonts w:ascii="Times New Roman" w:eastAsia="ヒラギノ明朝 Pro W3" w:hAnsi="Times New Roman"/>
        </w:rPr>
        <w:t xml:space="preserve"> planlanır ve yürütülür</w:t>
      </w:r>
      <w:r w:rsidR="00AA7763">
        <w:rPr>
          <w:rFonts w:ascii="Times New Roman" w:eastAsia="ヒラギノ明朝 Pro W3" w:hAnsi="Times New Roman"/>
        </w:rPr>
        <w:t>.</w:t>
      </w:r>
      <w:r w:rsidR="00E95CE0" w:rsidRPr="0070513D">
        <w:rPr>
          <w:rFonts w:ascii="Times New Roman" w:eastAsia="ヒラギノ明朝 Pro W3" w:hAnsi="Times New Roman"/>
        </w:rPr>
        <w:t xml:space="preserve"> </w:t>
      </w:r>
    </w:p>
    <w:p w14:paraId="02ADBC20" w14:textId="77777777" w:rsidR="000734F4" w:rsidRPr="0070513D" w:rsidRDefault="0070513D" w:rsidP="005E31CC">
      <w:pPr>
        <w:spacing w:before="120" w:after="0"/>
        <w:ind w:firstLine="708"/>
        <w:jc w:val="both"/>
        <w:rPr>
          <w:rFonts w:ascii="Times New Roman" w:eastAsia="ヒラギノ明朝 Pro W3" w:hAnsi="Times New Roman"/>
        </w:rPr>
      </w:pPr>
      <w:r w:rsidRPr="0070513D">
        <w:rPr>
          <w:rFonts w:ascii="Times New Roman" w:eastAsia="ヒラギノ明朝 Pro W3" w:hAnsi="Times New Roman"/>
        </w:rPr>
        <w:t>3</w:t>
      </w:r>
      <w:r w:rsidR="005E31CC" w:rsidRPr="0070513D">
        <w:rPr>
          <w:rFonts w:ascii="Times New Roman" w:eastAsia="ヒラギノ明朝 Pro W3" w:hAnsi="Times New Roman"/>
        </w:rPr>
        <w:t>)</w:t>
      </w:r>
      <w:r w:rsidR="00A71BD4" w:rsidRPr="0070513D">
        <w:rPr>
          <w:rFonts w:ascii="Times New Roman" w:eastAsia="ヒラギノ明朝 Pro W3" w:hAnsi="Times New Roman"/>
        </w:rPr>
        <w:t xml:space="preserve">Teorik ve </w:t>
      </w:r>
      <w:r w:rsidR="00707833" w:rsidRPr="0070513D">
        <w:rPr>
          <w:rFonts w:ascii="Times New Roman" w:eastAsia="ヒラギノ明朝 Pro W3" w:hAnsi="Times New Roman"/>
        </w:rPr>
        <w:t xml:space="preserve">uygulamalı </w:t>
      </w:r>
      <w:r w:rsidR="00A71BD4" w:rsidRPr="0070513D">
        <w:rPr>
          <w:rFonts w:ascii="Times New Roman" w:eastAsia="ヒラギノ明朝 Pro W3" w:hAnsi="Times New Roman"/>
        </w:rPr>
        <w:t>eğitim</w:t>
      </w:r>
      <w:r w:rsidR="00C84CD9" w:rsidRPr="0070513D">
        <w:rPr>
          <w:rFonts w:ascii="Times New Roman" w:eastAsia="ヒラギノ明朝 Pro W3" w:hAnsi="Times New Roman"/>
        </w:rPr>
        <w:t>,</w:t>
      </w:r>
      <w:r w:rsidR="00A71BD4" w:rsidRPr="0070513D">
        <w:rPr>
          <w:rFonts w:ascii="Times New Roman" w:eastAsia="ヒラギノ明朝 Pro W3" w:hAnsi="Times New Roman"/>
        </w:rPr>
        <w:t xml:space="preserve"> günde en az </w:t>
      </w:r>
      <w:r w:rsidR="00B46AFF" w:rsidRPr="0070513D">
        <w:rPr>
          <w:rFonts w:ascii="Times New Roman" w:eastAsia="ヒラギノ明朝 Pro W3" w:hAnsi="Times New Roman"/>
        </w:rPr>
        <w:t>beş</w:t>
      </w:r>
      <w:r w:rsidR="00A71BD4" w:rsidRPr="0070513D">
        <w:rPr>
          <w:rFonts w:ascii="Times New Roman" w:eastAsia="ヒラギノ明朝 Pro W3" w:hAnsi="Times New Roman"/>
        </w:rPr>
        <w:t xml:space="preserve">, en fazla </w:t>
      </w:r>
      <w:r w:rsidR="00B46AFF" w:rsidRPr="0070513D">
        <w:rPr>
          <w:rFonts w:ascii="Times New Roman" w:eastAsia="ヒラギノ明朝 Pro W3" w:hAnsi="Times New Roman"/>
        </w:rPr>
        <w:t>sekiz</w:t>
      </w:r>
      <w:r w:rsidR="00A71BD4" w:rsidRPr="0070513D">
        <w:rPr>
          <w:rFonts w:ascii="Times New Roman" w:eastAsia="ヒラギノ明朝 Pro W3" w:hAnsi="Times New Roman"/>
        </w:rPr>
        <w:t xml:space="preserve"> saati geçmeyecek şekilde </w:t>
      </w:r>
      <w:r w:rsidR="000A7E93" w:rsidRPr="0070513D">
        <w:rPr>
          <w:rFonts w:ascii="Times New Roman" w:eastAsia="ヒラギノ明朝 Pro W3" w:hAnsi="Times New Roman"/>
        </w:rPr>
        <w:t xml:space="preserve">aynı gün içerisinde </w:t>
      </w:r>
      <w:r w:rsidR="00A71BD4" w:rsidRPr="0070513D">
        <w:rPr>
          <w:rFonts w:ascii="Times New Roman" w:eastAsia="ヒラギノ明朝 Pro W3" w:hAnsi="Times New Roman"/>
        </w:rPr>
        <w:t>birlikte verilebilir.</w:t>
      </w:r>
      <w:r w:rsidR="00553377" w:rsidRPr="0070513D">
        <w:rPr>
          <w:rFonts w:ascii="Times New Roman" w:eastAsia="ヒラギノ明朝 Pro W3" w:hAnsi="Times New Roman"/>
        </w:rPr>
        <w:t xml:space="preserve"> </w:t>
      </w:r>
    </w:p>
    <w:p w14:paraId="5E16C6AE" w14:textId="77777777" w:rsidR="000734F4" w:rsidRPr="0070513D" w:rsidRDefault="0070513D" w:rsidP="005E31CC">
      <w:pPr>
        <w:spacing w:before="120" w:after="0"/>
        <w:ind w:firstLine="708"/>
        <w:jc w:val="both"/>
        <w:rPr>
          <w:rFonts w:ascii="Times New Roman" w:eastAsia="ヒラギノ明朝 Pro W3" w:hAnsi="Times New Roman"/>
        </w:rPr>
      </w:pPr>
      <w:r w:rsidRPr="0070513D">
        <w:rPr>
          <w:rFonts w:ascii="Times New Roman" w:eastAsia="ヒラギノ明朝 Pro W3" w:hAnsi="Times New Roman"/>
        </w:rPr>
        <w:t>4</w:t>
      </w:r>
      <w:r w:rsidR="005E31CC" w:rsidRPr="0070513D">
        <w:rPr>
          <w:rFonts w:ascii="Times New Roman" w:eastAsia="ヒラギノ明朝 Pro W3" w:hAnsi="Times New Roman"/>
        </w:rPr>
        <w:t>)</w:t>
      </w:r>
      <w:r w:rsidR="000A7E93" w:rsidRPr="0070513D">
        <w:rPr>
          <w:rFonts w:ascii="Times New Roman" w:eastAsia="ヒラギノ明朝 Pro W3" w:hAnsi="Times New Roman"/>
        </w:rPr>
        <w:t>Eğitim planında t</w:t>
      </w:r>
      <w:r w:rsidR="000734F4" w:rsidRPr="0070513D">
        <w:rPr>
          <w:rFonts w:ascii="Times New Roman" w:eastAsia="ヒラギノ明朝 Pro W3" w:hAnsi="Times New Roman"/>
        </w:rPr>
        <w:t xml:space="preserve">eorik eğitim </w:t>
      </w:r>
      <w:r w:rsidR="000A7E93" w:rsidRPr="0070513D">
        <w:rPr>
          <w:rFonts w:ascii="Times New Roman" w:eastAsia="ヒラギノ明朝 Pro W3" w:hAnsi="Times New Roman"/>
        </w:rPr>
        <w:t>öngörülmeyen</w:t>
      </w:r>
      <w:r w:rsidR="000734F4" w:rsidRPr="0070513D">
        <w:rPr>
          <w:rFonts w:ascii="Times New Roman" w:eastAsia="ヒラギノ明朝 Pro W3" w:hAnsi="Times New Roman"/>
        </w:rPr>
        <w:t xml:space="preserve"> mesleklerde bu Genelge kapsamında </w:t>
      </w:r>
      <w:r w:rsidR="000A7E93" w:rsidRPr="0070513D">
        <w:rPr>
          <w:rFonts w:ascii="Times New Roman" w:eastAsia="ヒラギノ明朝 Pro W3" w:hAnsi="Times New Roman"/>
        </w:rPr>
        <w:t xml:space="preserve">mesleki </w:t>
      </w:r>
      <w:r w:rsidR="000734F4" w:rsidRPr="0070513D">
        <w:rPr>
          <w:rFonts w:ascii="Times New Roman" w:eastAsia="ヒラギノ明朝 Pro W3" w:hAnsi="Times New Roman"/>
        </w:rPr>
        <w:t>eğitim düzenlenmeyecektir.</w:t>
      </w:r>
    </w:p>
    <w:p w14:paraId="2AD0DDC0" w14:textId="77777777" w:rsidR="00715009" w:rsidRPr="0070513D" w:rsidRDefault="0070513D" w:rsidP="005E31CC">
      <w:pPr>
        <w:spacing w:before="120" w:after="0"/>
        <w:ind w:firstLine="708"/>
        <w:jc w:val="both"/>
        <w:rPr>
          <w:rFonts w:ascii="Times New Roman" w:eastAsia="ヒラギノ明朝 Pro W3" w:hAnsi="Times New Roman"/>
        </w:rPr>
      </w:pPr>
      <w:r w:rsidRPr="0070513D">
        <w:rPr>
          <w:rFonts w:ascii="Times New Roman" w:eastAsia="ヒラギノ明朝 Pro W3" w:hAnsi="Times New Roman"/>
        </w:rPr>
        <w:t>5</w:t>
      </w:r>
      <w:r w:rsidR="005E31CC" w:rsidRPr="0070513D">
        <w:rPr>
          <w:rFonts w:ascii="Times New Roman" w:eastAsia="ヒラギノ明朝 Pro W3" w:hAnsi="Times New Roman"/>
        </w:rPr>
        <w:t>)</w:t>
      </w:r>
      <w:r w:rsidR="00715009" w:rsidRPr="0070513D">
        <w:rPr>
          <w:rFonts w:ascii="Times New Roman" w:eastAsia="ヒラギノ明朝 Pro W3" w:hAnsi="Times New Roman"/>
        </w:rPr>
        <w:t xml:space="preserve">Teorik ve uygulamalı eğitimlerin ayrı ayrı verilmesi durumunda teorik eğitim bittikten sonra kursiyerin en geç yedi işgünü içinde uygulamalı eğitime başlatılması gerekmektedir. </w:t>
      </w:r>
      <w:r w:rsidR="00715009" w:rsidRPr="0070513D">
        <w:rPr>
          <w:rFonts w:ascii="Times New Roman" w:eastAsia="ヒラギノ明朝 Pro W3" w:hAnsi="Times New Roman"/>
        </w:rPr>
        <w:lastRenderedPageBreak/>
        <w:t>Kursiyer yedi işgünü içinde uygulamalı eğitime başlatılamazsa geçerli nedenle çıkışı yapılacaktır.</w:t>
      </w:r>
    </w:p>
    <w:p w14:paraId="29D7E5BE" w14:textId="77777777" w:rsidR="006718C4" w:rsidRPr="0070513D" w:rsidRDefault="0070513D" w:rsidP="0070513D">
      <w:pPr>
        <w:spacing w:before="120" w:after="0"/>
        <w:ind w:firstLine="708"/>
        <w:jc w:val="both"/>
        <w:rPr>
          <w:rFonts w:ascii="Times New Roman" w:eastAsia="ヒラギノ明朝 Pro W3" w:hAnsi="Times New Roman"/>
        </w:rPr>
      </w:pPr>
      <w:r w:rsidRPr="0070513D">
        <w:rPr>
          <w:rFonts w:ascii="Times New Roman" w:eastAsia="ヒラギノ明朝 Pro W3" w:hAnsi="Times New Roman"/>
        </w:rPr>
        <w:t>6</w:t>
      </w:r>
      <w:r w:rsidR="005E31CC" w:rsidRPr="0070513D">
        <w:rPr>
          <w:rFonts w:ascii="Times New Roman" w:eastAsia="ヒラギノ明朝 Pro W3" w:hAnsi="Times New Roman"/>
        </w:rPr>
        <w:t>)</w:t>
      </w:r>
      <w:r w:rsidR="008601E1" w:rsidRPr="0070513D">
        <w:rPr>
          <w:rFonts w:ascii="Times New Roman" w:eastAsia="ヒラギノ明朝 Pro W3" w:hAnsi="Times New Roman"/>
        </w:rPr>
        <w:t xml:space="preserve">Eğitimin toplam süresi </w:t>
      </w:r>
      <w:r w:rsidR="00B46AFF" w:rsidRPr="0070513D">
        <w:rPr>
          <w:rFonts w:ascii="Times New Roman" w:eastAsia="ヒラギノ明朝 Pro W3" w:hAnsi="Times New Roman"/>
        </w:rPr>
        <w:t xml:space="preserve">yüz altmış </w:t>
      </w:r>
      <w:r w:rsidR="008601E1" w:rsidRPr="0070513D">
        <w:rPr>
          <w:rFonts w:ascii="Times New Roman" w:eastAsia="ヒラギノ明朝 Pro W3" w:hAnsi="Times New Roman"/>
        </w:rPr>
        <w:t>fiili günü ge</w:t>
      </w:r>
      <w:r w:rsidR="00BD34EF" w:rsidRPr="0070513D">
        <w:rPr>
          <w:rFonts w:ascii="Times New Roman" w:eastAsia="ヒラギノ明朝 Pro W3" w:hAnsi="Times New Roman"/>
        </w:rPr>
        <w:t>çemez</w:t>
      </w:r>
      <w:r w:rsidR="008601E1" w:rsidRPr="0070513D">
        <w:rPr>
          <w:rFonts w:ascii="Times New Roman" w:eastAsia="ヒラギノ明朝 Pro W3" w:hAnsi="Times New Roman"/>
        </w:rPr>
        <w:t>.</w:t>
      </w:r>
    </w:p>
    <w:p w14:paraId="5A957F71" w14:textId="77777777" w:rsidR="006718C4" w:rsidRPr="0070513D" w:rsidRDefault="0070513D" w:rsidP="006718C4">
      <w:pPr>
        <w:pStyle w:val="ListeParagraf"/>
        <w:spacing w:before="120" w:after="0"/>
        <w:ind w:left="714"/>
        <w:jc w:val="both"/>
        <w:rPr>
          <w:rFonts w:ascii="Times New Roman" w:eastAsia="ヒラギノ明朝 Pro W3" w:hAnsi="Times New Roman"/>
          <w:b/>
        </w:rPr>
      </w:pPr>
      <w:r w:rsidRPr="0070513D">
        <w:rPr>
          <w:rFonts w:ascii="Times New Roman" w:eastAsia="ヒラギノ明朝 Pro W3" w:hAnsi="Times New Roman"/>
          <w:b/>
        </w:rPr>
        <w:t>C</w:t>
      </w:r>
      <w:r w:rsidR="006718C4" w:rsidRPr="0070513D">
        <w:rPr>
          <w:rFonts w:ascii="Times New Roman" w:eastAsia="ヒラギノ明朝 Pro W3" w:hAnsi="Times New Roman"/>
          <w:b/>
        </w:rPr>
        <w:t>)</w:t>
      </w:r>
      <w:r w:rsidR="006718C4" w:rsidRPr="0070513D">
        <w:rPr>
          <w:rFonts w:ascii="Times New Roman" w:hAnsi="Times New Roman"/>
          <w:b/>
        </w:rPr>
        <w:t xml:space="preserve"> </w:t>
      </w:r>
      <w:r w:rsidR="006718C4" w:rsidRPr="0070513D">
        <w:rPr>
          <w:rFonts w:ascii="Times New Roman" w:eastAsia="ヒラギノ明朝 Pro W3" w:hAnsi="Times New Roman"/>
          <w:b/>
        </w:rPr>
        <w:t>Eğiticilere İlişkin Hususlar</w:t>
      </w:r>
    </w:p>
    <w:p w14:paraId="3446EE97" w14:textId="77777777" w:rsidR="002477A7" w:rsidRPr="0070513D" w:rsidRDefault="0070513D" w:rsidP="005E31CC">
      <w:pPr>
        <w:spacing w:before="120" w:after="0"/>
        <w:ind w:firstLine="708"/>
        <w:jc w:val="both"/>
        <w:rPr>
          <w:rFonts w:ascii="Times New Roman" w:eastAsia="ヒラギノ明朝 Pro W3" w:hAnsi="Times New Roman"/>
        </w:rPr>
      </w:pPr>
      <w:r w:rsidRPr="0070513D">
        <w:rPr>
          <w:rFonts w:ascii="Times New Roman" w:eastAsia="ヒラギノ明朝 Pro W3" w:hAnsi="Times New Roman"/>
        </w:rPr>
        <w:t>1</w:t>
      </w:r>
      <w:r w:rsidR="005E31CC" w:rsidRPr="0070513D">
        <w:rPr>
          <w:rFonts w:ascii="Times New Roman" w:eastAsia="ヒラギノ明朝 Pro W3" w:hAnsi="Times New Roman"/>
        </w:rPr>
        <w:t>)</w:t>
      </w:r>
      <w:r w:rsidR="002477A7" w:rsidRPr="0070513D">
        <w:rPr>
          <w:rFonts w:ascii="Times New Roman" w:eastAsia="ヒラギノ明朝 Pro W3" w:hAnsi="Times New Roman"/>
        </w:rPr>
        <w:t>Yönetmeliğin 30</w:t>
      </w:r>
      <w:r w:rsidR="003D2CF7" w:rsidRPr="0070513D">
        <w:rPr>
          <w:rFonts w:ascii="Times New Roman" w:eastAsia="ヒラギノ明朝 Pro W3" w:hAnsi="Times New Roman"/>
        </w:rPr>
        <w:t xml:space="preserve"> uncu</w:t>
      </w:r>
      <w:r w:rsidR="002477A7" w:rsidRPr="0070513D">
        <w:rPr>
          <w:rFonts w:ascii="Times New Roman" w:eastAsia="ヒラギノ明朝 Pro W3" w:hAnsi="Times New Roman"/>
        </w:rPr>
        <w:t xml:space="preserve"> </w:t>
      </w:r>
      <w:r w:rsidR="00C7067C" w:rsidRPr="0070513D">
        <w:rPr>
          <w:rFonts w:ascii="Times New Roman" w:eastAsia="ヒラギノ明朝 Pro W3" w:hAnsi="Times New Roman"/>
        </w:rPr>
        <w:t>m</w:t>
      </w:r>
      <w:r w:rsidR="002477A7" w:rsidRPr="0070513D">
        <w:rPr>
          <w:rFonts w:ascii="Times New Roman" w:eastAsia="ヒラギノ明朝 Pro W3" w:hAnsi="Times New Roman"/>
        </w:rPr>
        <w:t>addesinde belirtilen</w:t>
      </w:r>
      <w:r w:rsidR="00C7067C" w:rsidRPr="0070513D">
        <w:rPr>
          <w:rFonts w:ascii="Times New Roman" w:eastAsia="ヒラギノ明朝 Pro W3" w:hAnsi="Times New Roman"/>
        </w:rPr>
        <w:t xml:space="preserve"> </w:t>
      </w:r>
      <w:r w:rsidR="00603B3D" w:rsidRPr="0070513D">
        <w:rPr>
          <w:rFonts w:ascii="Times New Roman" w:eastAsia="ヒラギノ明朝 Pro W3" w:hAnsi="Times New Roman"/>
        </w:rPr>
        <w:t>şartları taşıyan</w:t>
      </w:r>
      <w:r w:rsidR="00913D9B" w:rsidRPr="0070513D">
        <w:rPr>
          <w:rFonts w:ascii="Times New Roman" w:eastAsia="ヒラギノ明朝 Pro W3" w:hAnsi="Times New Roman"/>
        </w:rPr>
        <w:t xml:space="preserve"> eğiticiler </w:t>
      </w:r>
      <w:r w:rsidR="002477A7" w:rsidRPr="0070513D">
        <w:rPr>
          <w:rFonts w:ascii="Times New Roman" w:eastAsia="ヒラギノ明朝 Pro W3" w:hAnsi="Times New Roman"/>
        </w:rPr>
        <w:t>mesleki eğitimler</w:t>
      </w:r>
      <w:r w:rsidR="00C7067C" w:rsidRPr="0070513D">
        <w:rPr>
          <w:rFonts w:ascii="Times New Roman" w:eastAsia="ヒラギノ明朝 Pro W3" w:hAnsi="Times New Roman"/>
        </w:rPr>
        <w:t>de</w:t>
      </w:r>
      <w:r w:rsidR="002477A7" w:rsidRPr="0070513D">
        <w:rPr>
          <w:rFonts w:ascii="Times New Roman" w:eastAsia="ヒラギノ明朝 Pro W3" w:hAnsi="Times New Roman"/>
        </w:rPr>
        <w:t xml:space="preserve"> eğitici </w:t>
      </w:r>
      <w:r w:rsidR="00603B3D" w:rsidRPr="0070513D">
        <w:rPr>
          <w:rFonts w:ascii="Times New Roman" w:eastAsia="ヒラギノ明朝 Pro W3" w:hAnsi="Times New Roman"/>
        </w:rPr>
        <w:t>olarak görevlendirilebilecektir</w:t>
      </w:r>
      <w:r w:rsidR="002477A7" w:rsidRPr="0070513D">
        <w:rPr>
          <w:rFonts w:ascii="Times New Roman" w:eastAsia="ヒラギノ明朝 Pro W3" w:hAnsi="Times New Roman"/>
        </w:rPr>
        <w:t>.</w:t>
      </w:r>
    </w:p>
    <w:p w14:paraId="203BD6D9" w14:textId="7EE35EF9" w:rsidR="00ED6377" w:rsidRPr="0070513D" w:rsidRDefault="0070513D" w:rsidP="005E31CC">
      <w:pPr>
        <w:spacing w:before="120" w:after="0"/>
        <w:ind w:firstLine="708"/>
        <w:jc w:val="both"/>
        <w:rPr>
          <w:rFonts w:ascii="Times New Roman" w:eastAsia="ヒラギノ明朝 Pro W3" w:hAnsi="Times New Roman"/>
        </w:rPr>
      </w:pPr>
      <w:r w:rsidRPr="0070513D">
        <w:rPr>
          <w:rFonts w:ascii="Times New Roman" w:eastAsia="ヒラギノ明朝 Pro W3" w:hAnsi="Times New Roman"/>
        </w:rPr>
        <w:t>2</w:t>
      </w:r>
      <w:r w:rsidR="005E31CC" w:rsidRPr="0070513D">
        <w:rPr>
          <w:rFonts w:ascii="Times New Roman" w:eastAsia="ヒラギノ明朝 Pro W3" w:hAnsi="Times New Roman"/>
        </w:rPr>
        <w:t>)</w:t>
      </w:r>
      <w:r w:rsidR="00ED6377" w:rsidRPr="0070513D">
        <w:rPr>
          <w:rFonts w:ascii="Times New Roman" w:eastAsia="ヒラギノ明朝 Pro W3" w:hAnsi="Times New Roman"/>
        </w:rPr>
        <w:t xml:space="preserve">Eğiticilere ilişkin tüm hususlarda </w:t>
      </w:r>
      <w:r w:rsidR="00BF17D5" w:rsidRPr="0070513D">
        <w:rPr>
          <w:rFonts w:ascii="Times New Roman" w:eastAsia="ヒラギノ明朝 Pro W3" w:hAnsi="Times New Roman"/>
        </w:rPr>
        <w:t>Y</w:t>
      </w:r>
      <w:r w:rsidR="00ED6377" w:rsidRPr="0070513D">
        <w:rPr>
          <w:rFonts w:ascii="Times New Roman" w:eastAsia="ヒラギノ明朝 Pro W3" w:hAnsi="Times New Roman"/>
        </w:rPr>
        <w:t>önetmeliğin 30</w:t>
      </w:r>
      <w:r w:rsidR="003D2CF7" w:rsidRPr="0070513D">
        <w:rPr>
          <w:rFonts w:ascii="Times New Roman" w:eastAsia="ヒラギノ明朝 Pro W3" w:hAnsi="Times New Roman"/>
        </w:rPr>
        <w:t xml:space="preserve"> uncu </w:t>
      </w:r>
      <w:r w:rsidR="00ED6377" w:rsidRPr="0070513D">
        <w:rPr>
          <w:rFonts w:ascii="Times New Roman" w:eastAsia="ヒラギノ明朝 Pro W3" w:hAnsi="Times New Roman"/>
        </w:rPr>
        <w:t>maddesi hükümleri uygulanacaktır.</w:t>
      </w:r>
      <w:r w:rsidR="007534F8">
        <w:rPr>
          <w:rFonts w:ascii="Times New Roman" w:eastAsia="ヒラギノ明朝 Pro W3" w:hAnsi="Times New Roman"/>
        </w:rPr>
        <w:t xml:space="preserve"> Ayrıca eğiticinin işverenin kendi bünyesinden karşılanması halinde de eğitici gideri karşılanabilecektir.</w:t>
      </w:r>
      <w:r w:rsidR="007534F8">
        <w:rPr>
          <w:rStyle w:val="DipnotBavurusu"/>
          <w:rFonts w:ascii="Times New Roman" w:hAnsi="Times New Roman"/>
        </w:rPr>
        <w:footnoteReference w:id="6"/>
      </w:r>
    </w:p>
    <w:p w14:paraId="32ADFAF4" w14:textId="77777777" w:rsidR="00603B3D" w:rsidRPr="0070513D" w:rsidRDefault="0070513D" w:rsidP="005E31CC">
      <w:pPr>
        <w:spacing w:before="120" w:after="0"/>
        <w:ind w:firstLine="708"/>
        <w:jc w:val="both"/>
        <w:rPr>
          <w:rFonts w:ascii="Times New Roman" w:eastAsia="ヒラギノ明朝 Pro W3" w:hAnsi="Times New Roman"/>
        </w:rPr>
      </w:pPr>
      <w:r w:rsidRPr="0070513D">
        <w:rPr>
          <w:rFonts w:ascii="Times New Roman" w:eastAsia="ヒラギノ明朝 Pro W3" w:hAnsi="Times New Roman"/>
        </w:rPr>
        <w:t>3</w:t>
      </w:r>
      <w:r w:rsidR="005E31CC" w:rsidRPr="0070513D">
        <w:rPr>
          <w:rFonts w:ascii="Times New Roman" w:eastAsia="ヒラギノ明朝 Pro W3" w:hAnsi="Times New Roman"/>
        </w:rPr>
        <w:t>)</w:t>
      </w:r>
      <w:r w:rsidR="00F47F32" w:rsidRPr="0070513D">
        <w:rPr>
          <w:rFonts w:ascii="Times New Roman" w:eastAsia="ヒラギノ明朝 Pro W3" w:hAnsi="Times New Roman"/>
        </w:rPr>
        <w:t xml:space="preserve">Eğiticilerin tabi olduğu mevzuat dikkat alınarak eğitimin verilme zamanına göre </w:t>
      </w:r>
      <w:r w:rsidR="003E33E0" w:rsidRPr="0070513D">
        <w:rPr>
          <w:rFonts w:ascii="Times New Roman" w:eastAsia="ヒラギノ明朝 Pro W3" w:hAnsi="Times New Roman"/>
        </w:rPr>
        <w:t>işbirliği protokolünde</w:t>
      </w:r>
      <w:r w:rsidR="00F47F32" w:rsidRPr="0070513D">
        <w:rPr>
          <w:rFonts w:ascii="Times New Roman" w:eastAsia="ヒラギノ明朝 Pro W3" w:hAnsi="Times New Roman"/>
        </w:rPr>
        <w:t xml:space="preserve"> esasları belirlenerek ek ders saati ücreti </w:t>
      </w:r>
      <w:r w:rsidR="00060E81" w:rsidRPr="0070513D">
        <w:rPr>
          <w:rFonts w:ascii="Times New Roman" w:eastAsia="ヒラギノ明朝 Pro W3" w:hAnsi="Times New Roman"/>
        </w:rPr>
        <w:t xml:space="preserve">ödemesinin </w:t>
      </w:r>
      <w:r w:rsidR="003D2CF7" w:rsidRPr="0070513D">
        <w:rPr>
          <w:rFonts w:ascii="Times New Roman" w:eastAsia="ヒラギノ明朝 Pro W3" w:hAnsi="Times New Roman"/>
        </w:rPr>
        <w:t>iki</w:t>
      </w:r>
      <w:r w:rsidR="00534141" w:rsidRPr="0070513D">
        <w:rPr>
          <w:rFonts w:ascii="Times New Roman" w:eastAsia="ヒラギノ明朝 Pro W3" w:hAnsi="Times New Roman"/>
        </w:rPr>
        <w:t xml:space="preserve"> </w:t>
      </w:r>
      <w:r w:rsidR="00221C2C" w:rsidRPr="0070513D">
        <w:rPr>
          <w:rFonts w:ascii="Times New Roman" w:eastAsia="ヒラギノ明朝 Pro W3" w:hAnsi="Times New Roman"/>
        </w:rPr>
        <w:t xml:space="preserve">katı </w:t>
      </w:r>
      <w:r w:rsidR="00C84CD9" w:rsidRPr="0070513D">
        <w:rPr>
          <w:rFonts w:ascii="Times New Roman" w:eastAsia="ヒラギノ明朝 Pro W3" w:hAnsi="Times New Roman"/>
        </w:rPr>
        <w:t>ödeme</w:t>
      </w:r>
      <w:r w:rsidR="00A12022" w:rsidRPr="0070513D">
        <w:rPr>
          <w:rFonts w:ascii="Times New Roman" w:eastAsia="ヒラギノ明朝 Pro W3" w:hAnsi="Times New Roman"/>
        </w:rPr>
        <w:t xml:space="preserve"> yapılabilecektir</w:t>
      </w:r>
      <w:r w:rsidR="00221C2C" w:rsidRPr="0070513D">
        <w:rPr>
          <w:rFonts w:ascii="Times New Roman" w:eastAsia="ヒラギノ明朝 Pro W3" w:hAnsi="Times New Roman"/>
        </w:rPr>
        <w:t>.</w:t>
      </w:r>
    </w:p>
    <w:p w14:paraId="04302190" w14:textId="77777777" w:rsidR="00B90F0D" w:rsidRDefault="00B90F0D" w:rsidP="00300C9B">
      <w:pPr>
        <w:spacing w:before="120" w:after="0"/>
        <w:ind w:firstLine="708"/>
        <w:jc w:val="both"/>
        <w:rPr>
          <w:rFonts w:ascii="Times New Roman" w:eastAsia="ヒラギノ明朝 Pro W3" w:hAnsi="Times New Roman"/>
          <w:b/>
        </w:rPr>
      </w:pPr>
    </w:p>
    <w:p w14:paraId="57813E5A" w14:textId="02514E29" w:rsidR="00B51231" w:rsidRPr="0070513D" w:rsidRDefault="00ED6377" w:rsidP="00300C9B">
      <w:pPr>
        <w:spacing w:before="120" w:after="0"/>
        <w:ind w:firstLine="708"/>
        <w:jc w:val="both"/>
        <w:rPr>
          <w:rFonts w:ascii="Times New Roman" w:eastAsia="ヒラギノ明朝 Pro W3" w:hAnsi="Times New Roman"/>
          <w:b/>
        </w:rPr>
      </w:pPr>
      <w:r w:rsidRPr="0070513D">
        <w:rPr>
          <w:rFonts w:ascii="Times New Roman" w:eastAsia="ヒラギノ明朝 Pro W3" w:hAnsi="Times New Roman"/>
          <w:b/>
        </w:rPr>
        <w:t>6- Sınav ve Belgelendirme</w:t>
      </w:r>
    </w:p>
    <w:p w14:paraId="1441E920" w14:textId="0B7B9106" w:rsidR="00ED6377" w:rsidRPr="0070513D" w:rsidRDefault="0070513D" w:rsidP="005E31CC">
      <w:pPr>
        <w:spacing w:before="120" w:after="0"/>
        <w:ind w:firstLine="708"/>
        <w:jc w:val="both"/>
        <w:rPr>
          <w:rFonts w:ascii="Times New Roman" w:eastAsia="ヒラギノ明朝 Pro W3" w:hAnsi="Times New Roman"/>
        </w:rPr>
      </w:pPr>
      <w:r w:rsidRPr="0070513D">
        <w:rPr>
          <w:rFonts w:ascii="Times New Roman" w:eastAsia="ヒラギノ明朝 Pro W3" w:hAnsi="Times New Roman"/>
        </w:rPr>
        <w:t>1)</w:t>
      </w:r>
      <w:r w:rsidR="00AB30CA" w:rsidRPr="0070513D">
        <w:rPr>
          <w:rFonts w:ascii="Times New Roman" w:eastAsia="ヒラギノ明朝 Pro W3" w:hAnsi="Times New Roman"/>
        </w:rPr>
        <w:t>M</w:t>
      </w:r>
      <w:r w:rsidR="00ED6377" w:rsidRPr="0070513D">
        <w:rPr>
          <w:rFonts w:ascii="Times New Roman" w:eastAsia="ヒラギノ明朝 Pro W3" w:hAnsi="Times New Roman"/>
        </w:rPr>
        <w:t xml:space="preserve">esleki yeterlilik belgesi verilebilen mesleklerde açılan </w:t>
      </w:r>
      <w:r w:rsidR="003123C2" w:rsidRPr="0070513D">
        <w:rPr>
          <w:rFonts w:ascii="Times New Roman" w:eastAsia="ヒラギノ明朝 Pro W3" w:hAnsi="Times New Roman"/>
        </w:rPr>
        <w:t>mesleki eğitimlerde</w:t>
      </w:r>
      <w:r w:rsidR="00774414" w:rsidRPr="0070513D">
        <w:rPr>
          <w:rFonts w:ascii="Times New Roman" w:eastAsia="ヒラギノ明朝 Pro W3" w:hAnsi="Times New Roman"/>
        </w:rPr>
        <w:t xml:space="preserve"> </w:t>
      </w:r>
      <w:r w:rsidR="00ED6377" w:rsidRPr="0070513D">
        <w:rPr>
          <w:rFonts w:ascii="Times New Roman" w:eastAsia="ヒラギノ明朝 Pro W3" w:hAnsi="Times New Roman"/>
        </w:rPr>
        <w:t>yüklenici,</w:t>
      </w:r>
      <w:r w:rsidR="00461CC0" w:rsidRPr="0070513D">
        <w:rPr>
          <w:rFonts w:ascii="Times New Roman" w:eastAsia="ヒラギノ明朝 Pro W3" w:hAnsi="Times New Roman"/>
        </w:rPr>
        <w:t xml:space="preserve"> </w:t>
      </w:r>
      <w:r w:rsidR="00ED6377" w:rsidRPr="0070513D">
        <w:rPr>
          <w:rFonts w:ascii="Times New Roman" w:eastAsia="ヒラギノ明朝 Pro W3" w:hAnsi="Times New Roman"/>
        </w:rPr>
        <w:t xml:space="preserve">sınav, ölçme ve değerlendirme ile belgelendirme işlemlerini sınav ve belgelendirme konusunda yetkilendirilmiş kuruluşlar aracılığıyla yaptırır. Yüklenici, </w:t>
      </w:r>
      <w:r w:rsidR="004C30C4">
        <w:rPr>
          <w:rFonts w:ascii="Times New Roman" w:eastAsia="ヒラギノ明朝 Pro W3" w:hAnsi="Times New Roman"/>
        </w:rPr>
        <w:t>mesleki eğitimin</w:t>
      </w:r>
      <w:r w:rsidR="004C30C4" w:rsidRPr="0070513D">
        <w:rPr>
          <w:rFonts w:ascii="Times New Roman" w:eastAsia="ヒラギノ明朝 Pro W3" w:hAnsi="Times New Roman"/>
        </w:rPr>
        <w:t xml:space="preserve"> </w:t>
      </w:r>
      <w:r w:rsidR="00ED6377" w:rsidRPr="0070513D">
        <w:rPr>
          <w:rFonts w:ascii="Times New Roman" w:eastAsia="ヒラギノ明朝 Pro W3" w:hAnsi="Times New Roman"/>
        </w:rPr>
        <w:t xml:space="preserve">sona ermesinden itibaren en geç on işgünü içinde sınavın yapılmasını temin etmek için gerekli tüm tedbirleri almakla yükümlüdür. </w:t>
      </w:r>
      <w:r w:rsidR="00461CC0" w:rsidRPr="0070513D">
        <w:rPr>
          <w:rFonts w:ascii="Times New Roman" w:eastAsia="ヒラギノ明朝 Pro W3" w:hAnsi="Times New Roman"/>
        </w:rPr>
        <w:t>Sınav ve belgelendirme sürecinin organizasyonu İl</w:t>
      </w:r>
      <w:r w:rsidR="00A6718B" w:rsidRPr="0070513D">
        <w:rPr>
          <w:rFonts w:ascii="Times New Roman" w:eastAsia="ヒラギノ明朝 Pro W3" w:hAnsi="Times New Roman"/>
        </w:rPr>
        <w:t xml:space="preserve"> Çalışma Grubu</w:t>
      </w:r>
      <w:r w:rsidR="00461CC0" w:rsidRPr="0070513D">
        <w:rPr>
          <w:rFonts w:ascii="Times New Roman" w:eastAsia="ヒラギノ明朝 Pro W3" w:hAnsi="Times New Roman"/>
        </w:rPr>
        <w:t xml:space="preserve"> tarafından yapılır. </w:t>
      </w:r>
      <w:r w:rsidR="00ED6377" w:rsidRPr="0070513D">
        <w:rPr>
          <w:rFonts w:ascii="Times New Roman" w:eastAsia="ヒラギノ明朝 Pro W3" w:hAnsi="Times New Roman"/>
        </w:rPr>
        <w:t>Bu şekilde yapılacak sınav, ölçme ve değerlendirme ile belgelendirme işlemleri, MYK tarafından belirlenmiş ilgili mevzuat çerçevesinde, yetkilendirilmiş belgelend</w:t>
      </w:r>
      <w:r w:rsidR="00CD0FBC">
        <w:rPr>
          <w:rFonts w:ascii="Times New Roman" w:eastAsia="ヒラギノ明朝 Pro W3" w:hAnsi="Times New Roman"/>
        </w:rPr>
        <w:t xml:space="preserve">irme kuruluşunun prosedürlerine </w:t>
      </w:r>
      <w:r w:rsidR="00ED6377" w:rsidRPr="0070513D">
        <w:rPr>
          <w:rFonts w:ascii="Times New Roman" w:eastAsia="ヒラギノ明朝 Pro W3" w:hAnsi="Times New Roman"/>
        </w:rPr>
        <w:t xml:space="preserve">göre yapılır. Yetkilendirilmiş belgelendirme kuruluşu tarafından yapılacak sınav, ölçme ve değerlendirme sonucunda başarılı olanlara mesleki yeterlilik belgeleri verilir. </w:t>
      </w:r>
      <w:r w:rsidR="00461CC0" w:rsidRPr="0070513D">
        <w:rPr>
          <w:rFonts w:ascii="Times New Roman" w:eastAsia="ヒラギノ明朝 Pro W3" w:hAnsi="Times New Roman"/>
        </w:rPr>
        <w:t>Sınav ve belgelendirme süreci ile ilgili tüm işlemler 5544 sayılı MYK Kanunu ve ilgili ikincil mevzuat uyarınca yapılır.</w:t>
      </w:r>
    </w:p>
    <w:p w14:paraId="3F992FB7" w14:textId="058386D9" w:rsidR="0013023F" w:rsidRPr="0070513D" w:rsidRDefault="0070513D" w:rsidP="005E31CC">
      <w:pPr>
        <w:spacing w:before="120" w:after="0"/>
        <w:ind w:firstLine="708"/>
        <w:jc w:val="both"/>
        <w:rPr>
          <w:rFonts w:ascii="Times New Roman" w:eastAsia="ヒラギノ明朝 Pro W3" w:hAnsi="Times New Roman"/>
        </w:rPr>
      </w:pPr>
      <w:r w:rsidRPr="0070513D">
        <w:rPr>
          <w:rFonts w:ascii="Times New Roman" w:eastAsia="ヒラギノ明朝 Pro W3" w:hAnsi="Times New Roman"/>
        </w:rPr>
        <w:t>2)</w:t>
      </w:r>
      <w:r w:rsidR="0013023F" w:rsidRPr="0070513D">
        <w:rPr>
          <w:rFonts w:ascii="Times New Roman" w:eastAsia="ヒラギノ明朝 Pro W3" w:hAnsi="Times New Roman"/>
        </w:rPr>
        <w:t xml:space="preserve">Mesleki yeterlilik belgesi verilemeyen mesleklerde açılan </w:t>
      </w:r>
      <w:r w:rsidR="004C30C4">
        <w:rPr>
          <w:rFonts w:ascii="Times New Roman" w:eastAsia="ヒラギノ明朝 Pro W3" w:hAnsi="Times New Roman"/>
        </w:rPr>
        <w:t>mesleki eğitimlerde</w:t>
      </w:r>
      <w:r w:rsidR="0013023F" w:rsidRPr="0070513D">
        <w:rPr>
          <w:rFonts w:ascii="Times New Roman" w:eastAsia="ヒラギノ明朝 Pro W3" w:hAnsi="Times New Roman"/>
        </w:rPr>
        <w:t xml:space="preserve">, kursiyerlerin eğitim sonundaki başarı durumları, eğitimin özelliğine göre yüklenici tarafından yapılacak yazılı ve/veya uygulamalı sınavlarla belirlenir. Sınavın ayrıca bir komisyon kurulmaksızın kursun son günü yapılması zorunludur. Ancak </w:t>
      </w:r>
      <w:r w:rsidR="00C40D9A">
        <w:rPr>
          <w:rFonts w:ascii="Times New Roman" w:eastAsia="ヒラギノ明朝 Pro W3" w:hAnsi="Times New Roman"/>
        </w:rPr>
        <w:t>İl M</w:t>
      </w:r>
      <w:r w:rsidR="0013023F" w:rsidRPr="0070513D">
        <w:rPr>
          <w:rFonts w:ascii="Times New Roman" w:eastAsia="ヒラギノ明朝 Pro W3" w:hAnsi="Times New Roman"/>
        </w:rPr>
        <w:t>üdürlüğünün onayı olması halinde sınav, eğitimin sona ermesini takip eden on gün içinde yapılır. Sınavın bu şekilde yapılması durumunda, sınav yeri, tarihi, süresi ve yöntemi sınavdan en az on gün önceden duyurulur. Sınavın, merkezi olarak yapılması ha</w:t>
      </w:r>
      <w:r w:rsidR="00C40D9A">
        <w:rPr>
          <w:rFonts w:ascii="Times New Roman" w:eastAsia="ヒラギノ明朝 Pro W3" w:hAnsi="Times New Roman"/>
        </w:rPr>
        <w:t>linde İl M</w:t>
      </w:r>
      <w:r w:rsidR="0013023F" w:rsidRPr="0070513D">
        <w:rPr>
          <w:rFonts w:ascii="Times New Roman" w:eastAsia="ヒラギノ明朝 Pro W3" w:hAnsi="Times New Roman"/>
        </w:rPr>
        <w:t>üdürlüğü personelinin katılma şartı aranmaz. Sınav sonuçlarının beş işgünü içinde açıklanması gerekir. Mazeretsiz olarak sınava katılmayan kursiyerler başarısız sayılır. Sın</w:t>
      </w:r>
      <w:r w:rsidR="00C40D9A">
        <w:rPr>
          <w:rFonts w:ascii="Times New Roman" w:eastAsia="ヒラギノ明朝 Pro W3" w:hAnsi="Times New Roman"/>
        </w:rPr>
        <w:t>ava katılamayanlardan mazereti İl M</w:t>
      </w:r>
      <w:r w:rsidR="0013023F" w:rsidRPr="0070513D">
        <w:rPr>
          <w:rFonts w:ascii="Times New Roman" w:eastAsia="ヒラギノ明朝 Pro W3" w:hAnsi="Times New Roman"/>
        </w:rPr>
        <w:t xml:space="preserve">üdürlüğünce kabul edilenler en geç beş gün içinde mazeret sınavına alınır. Sınav sonucuna ilişkin itirazlar sonucun açıklanmasından itibaren üç işgünü içinde sınavı yapan kurum ve kuruluşa yapılır. İtirazlar üç işgünü içinde sonuçlandırılır. </w:t>
      </w:r>
      <w:r w:rsidR="004C30C4">
        <w:rPr>
          <w:rFonts w:ascii="Times New Roman" w:eastAsia="ヒラギノ明朝 Pro W3" w:hAnsi="Times New Roman"/>
        </w:rPr>
        <w:t xml:space="preserve">Mesleki eğitimi </w:t>
      </w:r>
      <w:r w:rsidR="00C40D9A">
        <w:rPr>
          <w:rFonts w:ascii="Times New Roman" w:eastAsia="ヒラギノ明朝 Pro W3" w:hAnsi="Times New Roman"/>
        </w:rPr>
        <w:t xml:space="preserve">başarıyla tamamlayanlara İl </w:t>
      </w:r>
      <w:r w:rsidR="00C40D9A">
        <w:rPr>
          <w:rFonts w:ascii="Times New Roman" w:eastAsia="ヒラギノ明朝 Pro W3" w:hAnsi="Times New Roman"/>
        </w:rPr>
        <w:lastRenderedPageBreak/>
        <w:t>Müdürlüğü ve İ</w:t>
      </w:r>
      <w:r w:rsidR="0013023F" w:rsidRPr="0070513D">
        <w:rPr>
          <w:rFonts w:ascii="Times New Roman" w:eastAsia="ヒラギノ明朝 Pro W3" w:hAnsi="Times New Roman"/>
        </w:rPr>
        <w:t>l ve</w:t>
      </w:r>
      <w:r w:rsidR="00C40D9A">
        <w:rPr>
          <w:rFonts w:ascii="Times New Roman" w:eastAsia="ヒラギノ明朝 Pro W3" w:hAnsi="Times New Roman"/>
        </w:rPr>
        <w:t>ya İlçe Millî Eğitim M</w:t>
      </w:r>
      <w:r w:rsidR="0013023F" w:rsidRPr="0070513D">
        <w:rPr>
          <w:rFonts w:ascii="Times New Roman" w:eastAsia="ヒラギノ明朝 Pro W3" w:hAnsi="Times New Roman"/>
        </w:rPr>
        <w:t>üdürlüğü veya üniversite tarafından ilgili mevzuat gereğince kurs bitirme belgesi veya sertifikası verilir.</w:t>
      </w:r>
    </w:p>
    <w:p w14:paraId="72C85712" w14:textId="77777777" w:rsidR="00F234AB" w:rsidRPr="00E845B7" w:rsidRDefault="003113D7" w:rsidP="0070513D">
      <w:pPr>
        <w:spacing w:before="120" w:after="0"/>
        <w:ind w:firstLine="708"/>
        <w:jc w:val="both"/>
        <w:rPr>
          <w:rFonts w:ascii="Times New Roman" w:hAnsi="Times New Roman"/>
          <w:b/>
        </w:rPr>
      </w:pPr>
      <w:r w:rsidRPr="00E845B7">
        <w:rPr>
          <w:rFonts w:ascii="Times New Roman" w:hAnsi="Times New Roman"/>
          <w:b/>
        </w:rPr>
        <w:t>7</w:t>
      </w:r>
      <w:r w:rsidR="00B06910" w:rsidRPr="00E845B7">
        <w:rPr>
          <w:rFonts w:ascii="Times New Roman" w:hAnsi="Times New Roman"/>
          <w:b/>
        </w:rPr>
        <w:t xml:space="preserve">- </w:t>
      </w:r>
      <w:r w:rsidRPr="00E845B7">
        <w:rPr>
          <w:rFonts w:ascii="Times New Roman" w:hAnsi="Times New Roman"/>
          <w:b/>
        </w:rPr>
        <w:t>İstihdam Yükümlülüğü ile İlgili Hususlar</w:t>
      </w:r>
    </w:p>
    <w:p w14:paraId="0AC13458" w14:textId="77777777" w:rsidR="00240248" w:rsidRPr="0070513D" w:rsidRDefault="005E31CC" w:rsidP="005E31CC">
      <w:pPr>
        <w:tabs>
          <w:tab w:val="left" w:pos="566"/>
        </w:tabs>
        <w:spacing w:before="120" w:after="0"/>
        <w:jc w:val="both"/>
        <w:rPr>
          <w:rFonts w:ascii="Times New Roman" w:eastAsia="ヒラギノ明朝 Pro W3" w:hAnsi="Times New Roman"/>
        </w:rPr>
      </w:pPr>
      <w:r w:rsidRPr="0070513D">
        <w:rPr>
          <w:rFonts w:ascii="Times New Roman" w:eastAsia="ヒラギノ明朝 Pro W3" w:hAnsi="Times New Roman"/>
        </w:rPr>
        <w:tab/>
      </w:r>
      <w:r w:rsidRPr="0070513D">
        <w:rPr>
          <w:rFonts w:ascii="Times New Roman" w:eastAsia="ヒラギノ明朝 Pro W3" w:hAnsi="Times New Roman"/>
        </w:rPr>
        <w:tab/>
      </w:r>
      <w:r w:rsidR="003113D7" w:rsidRPr="0070513D">
        <w:rPr>
          <w:rFonts w:ascii="Times New Roman" w:eastAsia="ヒラギノ明朝 Pro W3" w:hAnsi="Times New Roman"/>
        </w:rPr>
        <w:t xml:space="preserve">Toplam </w:t>
      </w:r>
      <w:r w:rsidR="003123C2" w:rsidRPr="0070513D">
        <w:rPr>
          <w:rFonts w:ascii="Times New Roman" w:eastAsia="ヒラギノ明朝 Pro W3" w:hAnsi="Times New Roman"/>
        </w:rPr>
        <w:t xml:space="preserve">mesleki </w:t>
      </w:r>
      <w:r w:rsidR="003113D7" w:rsidRPr="0070513D">
        <w:rPr>
          <w:rFonts w:ascii="Times New Roman" w:eastAsia="ヒラギノ明朝 Pro W3" w:hAnsi="Times New Roman"/>
        </w:rPr>
        <w:t xml:space="preserve">eğitimin </w:t>
      </w:r>
      <w:r w:rsidR="00B46AFF" w:rsidRPr="0070513D">
        <w:rPr>
          <w:rFonts w:ascii="Times New Roman" w:eastAsia="ヒラギノ明朝 Pro W3" w:hAnsi="Times New Roman"/>
        </w:rPr>
        <w:t>dörtte birlik</w:t>
      </w:r>
      <w:r w:rsidR="003113D7" w:rsidRPr="0070513D">
        <w:rPr>
          <w:rFonts w:ascii="Times New Roman" w:eastAsia="ヒラギノ明朝 Pro W3" w:hAnsi="Times New Roman"/>
        </w:rPr>
        <w:t xml:space="preserve"> süresin</w:t>
      </w:r>
      <w:r w:rsidRPr="0070513D">
        <w:rPr>
          <w:rFonts w:ascii="Times New Roman" w:eastAsia="ヒラギノ明朝 Pro W3" w:hAnsi="Times New Roman"/>
        </w:rPr>
        <w:t xml:space="preserve">in bitiminde eğitime devam eden </w:t>
      </w:r>
      <w:r w:rsidR="003113D7" w:rsidRPr="0070513D">
        <w:rPr>
          <w:rFonts w:ascii="Times New Roman" w:eastAsia="ヒラギノ明朝 Pro W3" w:hAnsi="Times New Roman"/>
        </w:rPr>
        <w:t xml:space="preserve">kursiyerlerin en az </w:t>
      </w:r>
      <w:r w:rsidR="00B46AFF" w:rsidRPr="0070513D">
        <w:rPr>
          <w:rFonts w:ascii="Times New Roman" w:eastAsia="ヒラギノ明朝 Pro W3" w:hAnsi="Times New Roman"/>
        </w:rPr>
        <w:t>yüzde ellisi</w:t>
      </w:r>
      <w:r w:rsidR="00240248" w:rsidRPr="0070513D">
        <w:rPr>
          <w:rFonts w:ascii="Times New Roman" w:eastAsia="ヒラギノ明朝 Pro W3" w:hAnsi="Times New Roman"/>
        </w:rPr>
        <w:t>,</w:t>
      </w:r>
      <w:r w:rsidR="00B46AFF" w:rsidRPr="0070513D">
        <w:rPr>
          <w:rFonts w:ascii="Times New Roman" w:eastAsia="ヒラギノ明朝 Pro W3" w:hAnsi="Times New Roman"/>
        </w:rPr>
        <w:t xml:space="preserve"> yüz yirmi</w:t>
      </w:r>
      <w:r w:rsidR="003113D7" w:rsidRPr="0070513D">
        <w:rPr>
          <w:rFonts w:ascii="Times New Roman" w:eastAsia="ヒラギノ明朝 Pro W3" w:hAnsi="Times New Roman"/>
        </w:rPr>
        <w:t xml:space="preserve"> günden az olmamak üzere en az fiili </w:t>
      </w:r>
      <w:r w:rsidR="007A4670" w:rsidRPr="0070513D">
        <w:rPr>
          <w:rFonts w:ascii="Times New Roman" w:eastAsia="ヒラギノ明朝 Pro W3" w:hAnsi="Times New Roman"/>
        </w:rPr>
        <w:t xml:space="preserve">mesleki eğitim </w:t>
      </w:r>
      <w:r w:rsidR="003113D7" w:rsidRPr="0070513D">
        <w:rPr>
          <w:rFonts w:ascii="Times New Roman" w:eastAsia="ヒラギノ明朝 Pro W3" w:hAnsi="Times New Roman"/>
        </w:rPr>
        <w:t xml:space="preserve">süresi kadar talepte bulunan işverene ait işyerlerinde </w:t>
      </w:r>
      <w:r w:rsidR="00715009" w:rsidRPr="0070513D">
        <w:rPr>
          <w:rFonts w:ascii="Times New Roman" w:eastAsia="ヒラギノ明朝 Pro W3" w:hAnsi="Times New Roman"/>
        </w:rPr>
        <w:t xml:space="preserve">veya başka işyerlerinde </w:t>
      </w:r>
      <w:r w:rsidR="0006433E" w:rsidRPr="0070513D">
        <w:rPr>
          <w:rFonts w:ascii="Times New Roman" w:eastAsia="ヒラギノ明朝 Pro W3" w:hAnsi="Times New Roman"/>
        </w:rPr>
        <w:t xml:space="preserve">sınav sonucunun açıklandığı tarihten itibaren en geç </w:t>
      </w:r>
      <w:r w:rsidR="00B46AFF" w:rsidRPr="0070513D">
        <w:rPr>
          <w:rFonts w:ascii="Times New Roman" w:eastAsia="ヒラギノ明朝 Pro W3" w:hAnsi="Times New Roman"/>
        </w:rPr>
        <w:t xml:space="preserve">otuz </w:t>
      </w:r>
      <w:r w:rsidR="0006433E" w:rsidRPr="0070513D">
        <w:rPr>
          <w:rFonts w:ascii="Times New Roman" w:eastAsia="ヒラギノ明朝 Pro W3" w:hAnsi="Times New Roman"/>
        </w:rPr>
        <w:t xml:space="preserve">gün içinde işe başlatılmak şartıyla </w:t>
      </w:r>
      <w:r w:rsidR="003113D7" w:rsidRPr="0070513D">
        <w:rPr>
          <w:rFonts w:ascii="Times New Roman" w:eastAsia="ヒラギノ明朝 Pro W3" w:hAnsi="Times New Roman"/>
        </w:rPr>
        <w:t>istihdam edilir.</w:t>
      </w:r>
      <w:r w:rsidR="0006433E" w:rsidRPr="0070513D">
        <w:rPr>
          <w:rFonts w:ascii="Times New Roman" w:eastAsia="ヒラギノ明朝 Pro W3" w:hAnsi="Times New Roman"/>
        </w:rPr>
        <w:t xml:space="preserve"> </w:t>
      </w:r>
    </w:p>
    <w:p w14:paraId="3101CF8A" w14:textId="77777777" w:rsidR="00A53122" w:rsidRPr="0070513D" w:rsidRDefault="005E31CC" w:rsidP="005E31CC">
      <w:pPr>
        <w:tabs>
          <w:tab w:val="left" w:pos="566"/>
        </w:tabs>
        <w:spacing w:before="120" w:after="0"/>
        <w:jc w:val="both"/>
        <w:rPr>
          <w:rFonts w:ascii="Times New Roman" w:eastAsia="ヒラギノ明朝 Pro W3" w:hAnsi="Times New Roman"/>
        </w:rPr>
      </w:pPr>
      <w:r w:rsidRPr="0070513D">
        <w:rPr>
          <w:rFonts w:ascii="Times New Roman" w:eastAsia="ヒラギノ明朝 Pro W3" w:hAnsi="Times New Roman"/>
        </w:rPr>
        <w:tab/>
      </w:r>
      <w:r w:rsidRPr="0070513D">
        <w:rPr>
          <w:rFonts w:ascii="Times New Roman" w:eastAsia="ヒラギノ明朝 Pro W3" w:hAnsi="Times New Roman"/>
        </w:rPr>
        <w:tab/>
      </w:r>
      <w:r w:rsidR="003123C2" w:rsidRPr="0070513D">
        <w:rPr>
          <w:rFonts w:ascii="Times New Roman" w:eastAsia="ヒラギノ明朝 Pro W3" w:hAnsi="Times New Roman"/>
        </w:rPr>
        <w:t>Yüklenicinin, bu otuz gü</w:t>
      </w:r>
      <w:r w:rsidRPr="0070513D">
        <w:rPr>
          <w:rFonts w:ascii="Times New Roman" w:eastAsia="ヒラギノ明朝 Pro W3" w:hAnsi="Times New Roman"/>
        </w:rPr>
        <w:t>nlük süre içinde başvurması ve İl M</w:t>
      </w:r>
      <w:r w:rsidR="003123C2" w:rsidRPr="0070513D">
        <w:rPr>
          <w:rFonts w:ascii="Times New Roman" w:eastAsia="ヒラギノ明朝 Pro W3" w:hAnsi="Times New Roman"/>
        </w:rPr>
        <w:t>üdürlüğünün uygun görmesi halinde; işe başlatma süresi en fazla doksan güne uzatıla</w:t>
      </w:r>
      <w:r w:rsidR="00C40D9A">
        <w:rPr>
          <w:rFonts w:ascii="Times New Roman" w:eastAsia="ヒラギノ明朝 Pro W3" w:hAnsi="Times New Roman"/>
        </w:rPr>
        <w:t>bilir. Başvurunun yapılması ve İl M</w:t>
      </w:r>
      <w:r w:rsidR="003123C2" w:rsidRPr="0070513D">
        <w:rPr>
          <w:rFonts w:ascii="Times New Roman" w:eastAsia="ヒラギノ明朝 Pro W3" w:hAnsi="Times New Roman"/>
        </w:rPr>
        <w:t xml:space="preserve">üdürlüğünce başvurunun sonucunun yükleniciye yazılı bildiriminden itibaren geçen sürelerde otuz günlük bu süre durur. İstihdam edilen kişilerin işe giriş bildirgeleri gerekli denetim ve incelemelerin yapılabilmesini teminen işe girişi takip eden en </w:t>
      </w:r>
      <w:r w:rsidR="002B509C" w:rsidRPr="0070513D">
        <w:rPr>
          <w:rFonts w:ascii="Times New Roman" w:eastAsia="ヒラギノ明朝 Pro W3" w:hAnsi="Times New Roman"/>
        </w:rPr>
        <w:t>geç otuzuncu</w:t>
      </w:r>
      <w:r w:rsidR="00C40D9A">
        <w:rPr>
          <w:rFonts w:ascii="Times New Roman" w:eastAsia="ヒラギノ明朝 Pro W3" w:hAnsi="Times New Roman"/>
        </w:rPr>
        <w:t xml:space="preserve"> gün yüklenici tarafından İl M</w:t>
      </w:r>
      <w:r w:rsidR="003123C2" w:rsidRPr="0070513D">
        <w:rPr>
          <w:rFonts w:ascii="Times New Roman" w:eastAsia="ヒラギノ明朝 Pro W3" w:hAnsi="Times New Roman"/>
        </w:rPr>
        <w:t>üdürlüğüne yazılı olarak teslim edilir.</w:t>
      </w:r>
      <w:r w:rsidR="003D336C" w:rsidRPr="0070513D">
        <w:rPr>
          <w:rFonts w:ascii="Times New Roman" w:eastAsia="ヒラギノ明朝 Pro W3" w:hAnsi="Times New Roman"/>
        </w:rPr>
        <w:t xml:space="preserve"> </w:t>
      </w:r>
      <w:r w:rsidR="00A53122" w:rsidRPr="0070513D">
        <w:rPr>
          <w:rFonts w:ascii="Times New Roman" w:eastAsia="ヒラギノ明朝 Pro W3" w:hAnsi="Times New Roman"/>
        </w:rPr>
        <w:t xml:space="preserve">İstihdam sürecinin </w:t>
      </w:r>
      <w:r w:rsidR="00B46AFF" w:rsidRPr="0070513D">
        <w:rPr>
          <w:rFonts w:ascii="Times New Roman" w:eastAsia="ヒラギノ明朝 Pro W3" w:hAnsi="Times New Roman"/>
        </w:rPr>
        <w:t xml:space="preserve">yüz yirmi </w:t>
      </w:r>
      <w:r w:rsidR="00A53122" w:rsidRPr="0070513D">
        <w:rPr>
          <w:rFonts w:ascii="Times New Roman" w:eastAsia="ヒラギノ明朝 Pro W3" w:hAnsi="Times New Roman"/>
        </w:rPr>
        <w:t xml:space="preserve">günden az olan </w:t>
      </w:r>
      <w:r w:rsidR="003D336C" w:rsidRPr="0070513D">
        <w:rPr>
          <w:rFonts w:ascii="Times New Roman" w:eastAsia="ヒラギノ明朝 Pro W3" w:hAnsi="Times New Roman"/>
        </w:rPr>
        <w:t xml:space="preserve">mesleki </w:t>
      </w:r>
      <w:r w:rsidR="00A53122" w:rsidRPr="0070513D">
        <w:rPr>
          <w:rFonts w:ascii="Times New Roman" w:eastAsia="ヒラギノ明朝 Pro W3" w:hAnsi="Times New Roman"/>
        </w:rPr>
        <w:t xml:space="preserve">eğitimler için en fazla </w:t>
      </w:r>
      <w:r w:rsidR="00B46AFF" w:rsidRPr="0070513D">
        <w:rPr>
          <w:rFonts w:ascii="Times New Roman" w:eastAsia="ヒラギノ明朝 Pro W3" w:hAnsi="Times New Roman"/>
        </w:rPr>
        <w:t xml:space="preserve">üç yüz altmış </w:t>
      </w:r>
      <w:r w:rsidR="00A53122" w:rsidRPr="0070513D">
        <w:rPr>
          <w:rFonts w:ascii="Times New Roman" w:eastAsia="ヒラギノ明朝 Pro W3" w:hAnsi="Times New Roman"/>
        </w:rPr>
        <w:t xml:space="preserve">günde, </w:t>
      </w:r>
      <w:r w:rsidR="00B46AFF" w:rsidRPr="0070513D">
        <w:rPr>
          <w:rFonts w:ascii="Times New Roman" w:eastAsia="ヒラギノ明朝 Pro W3" w:hAnsi="Times New Roman"/>
        </w:rPr>
        <w:t xml:space="preserve">yüz yirmi </w:t>
      </w:r>
      <w:r w:rsidR="00A53122" w:rsidRPr="0070513D">
        <w:rPr>
          <w:rFonts w:ascii="Times New Roman" w:eastAsia="ヒラギノ明朝 Pro W3" w:hAnsi="Times New Roman"/>
        </w:rPr>
        <w:t xml:space="preserve">günden fazla olan </w:t>
      </w:r>
      <w:r w:rsidR="003D336C" w:rsidRPr="0070513D">
        <w:rPr>
          <w:rFonts w:ascii="Times New Roman" w:eastAsia="ヒラギノ明朝 Pro W3" w:hAnsi="Times New Roman"/>
        </w:rPr>
        <w:t xml:space="preserve">mesleki </w:t>
      </w:r>
      <w:r w:rsidR="00A53122" w:rsidRPr="0070513D">
        <w:rPr>
          <w:rFonts w:ascii="Times New Roman" w:eastAsia="ヒラギノ明朝 Pro W3" w:hAnsi="Times New Roman"/>
        </w:rPr>
        <w:t xml:space="preserve">eğitimler için en fazla eğitim süresinin </w:t>
      </w:r>
      <w:r w:rsidR="00B46AFF" w:rsidRPr="0070513D">
        <w:rPr>
          <w:rFonts w:ascii="Times New Roman" w:eastAsia="ヒラギノ明朝 Pro W3" w:hAnsi="Times New Roman"/>
        </w:rPr>
        <w:t>üç</w:t>
      </w:r>
      <w:r w:rsidR="00A53122" w:rsidRPr="0070513D">
        <w:rPr>
          <w:rFonts w:ascii="Times New Roman" w:eastAsia="ヒラギノ明朝 Pro W3" w:hAnsi="Times New Roman"/>
        </w:rPr>
        <w:t xml:space="preserve"> katı sürede tamamlanması gerekmektedi</w:t>
      </w:r>
      <w:r w:rsidR="002B509C" w:rsidRPr="0070513D">
        <w:rPr>
          <w:rFonts w:ascii="Times New Roman" w:eastAsia="ヒラギノ明朝 Pro W3" w:hAnsi="Times New Roman"/>
        </w:rPr>
        <w:t>r.</w:t>
      </w:r>
    </w:p>
    <w:p w14:paraId="2D83A41F" w14:textId="15642018" w:rsidR="00BB7482" w:rsidRPr="0070513D" w:rsidRDefault="006025CD" w:rsidP="005E31CC">
      <w:pPr>
        <w:spacing w:before="120" w:after="0"/>
        <w:ind w:firstLine="708"/>
        <w:jc w:val="both"/>
        <w:rPr>
          <w:rFonts w:ascii="Times New Roman" w:eastAsia="ヒラギノ明朝 Pro W3" w:hAnsi="Times New Roman"/>
        </w:rPr>
      </w:pPr>
      <w:r w:rsidRPr="0070513D">
        <w:rPr>
          <w:rFonts w:ascii="Times New Roman" w:eastAsia="ヒラギノ明朝 Pro W3" w:hAnsi="Times New Roman"/>
        </w:rPr>
        <w:t xml:space="preserve">İstihdam edilecek kişi sayısının hesaplanmasında küsuratlar bir üst sayıya tamamlanacaktır. </w:t>
      </w:r>
      <w:r w:rsidR="00D56733" w:rsidRPr="0070513D">
        <w:rPr>
          <w:rFonts w:ascii="Times New Roman" w:eastAsia="ヒラギノ明朝 Pro W3" w:hAnsi="Times New Roman"/>
        </w:rPr>
        <w:t xml:space="preserve">İstihdamların </w:t>
      </w:r>
      <w:r w:rsidR="00D6162B" w:rsidRPr="0070513D">
        <w:rPr>
          <w:rFonts w:ascii="Times New Roman" w:eastAsia="ヒラギノ明朝 Pro W3" w:hAnsi="Times New Roman"/>
        </w:rPr>
        <w:t xml:space="preserve">Türk Meslekler Sözlüğünde ve </w:t>
      </w:r>
      <w:r w:rsidR="006377A9">
        <w:rPr>
          <w:rFonts w:ascii="Times New Roman" w:eastAsia="ヒラギノ明朝 Pro W3" w:hAnsi="Times New Roman"/>
        </w:rPr>
        <w:t>işbirliği protokolünde</w:t>
      </w:r>
      <w:r w:rsidR="006377A9" w:rsidRPr="0070513D">
        <w:rPr>
          <w:rFonts w:ascii="Times New Roman" w:eastAsia="ヒラギノ明朝 Pro W3" w:hAnsi="Times New Roman"/>
        </w:rPr>
        <w:t xml:space="preserve"> </w:t>
      </w:r>
      <w:r w:rsidR="00D6162B" w:rsidRPr="0070513D">
        <w:rPr>
          <w:rFonts w:ascii="Times New Roman" w:eastAsia="ヒラギノ明朝 Pro W3" w:hAnsi="Times New Roman"/>
        </w:rPr>
        <w:t xml:space="preserve">belirtilen </w:t>
      </w:r>
      <w:r w:rsidR="004555B7" w:rsidRPr="0070513D">
        <w:rPr>
          <w:rFonts w:ascii="Times New Roman" w:eastAsia="ヒラギノ明朝 Pro W3" w:hAnsi="Times New Roman"/>
        </w:rPr>
        <w:t xml:space="preserve">dörtlü kodun olduğu </w:t>
      </w:r>
      <w:r w:rsidR="00D56733" w:rsidRPr="0070513D">
        <w:rPr>
          <w:rFonts w:ascii="Times New Roman" w:eastAsia="ヒラギノ明朝 Pro W3" w:hAnsi="Times New Roman"/>
        </w:rPr>
        <w:t xml:space="preserve">meslekte veya </w:t>
      </w:r>
      <w:r w:rsidR="008E6F58" w:rsidRPr="0070513D">
        <w:rPr>
          <w:rFonts w:ascii="Times New Roman" w:eastAsia="ヒラギノ明朝 Pro W3" w:hAnsi="Times New Roman"/>
        </w:rPr>
        <w:t xml:space="preserve">işbirliği protokolünde </w:t>
      </w:r>
      <w:r w:rsidR="00D56733" w:rsidRPr="0070513D">
        <w:rPr>
          <w:rFonts w:ascii="Times New Roman" w:eastAsia="ヒラギノ明朝 Pro W3" w:hAnsi="Times New Roman"/>
        </w:rPr>
        <w:t>belirtilmek şartıyla benzer mesleklerde gerçekleştirilmesi gerekmektedir.</w:t>
      </w:r>
    </w:p>
    <w:p w14:paraId="2E3BFB93" w14:textId="77777777" w:rsidR="006A1E74" w:rsidRPr="0070513D" w:rsidRDefault="00C85D73" w:rsidP="005E31CC">
      <w:pPr>
        <w:spacing w:before="120" w:after="0"/>
        <w:ind w:firstLine="708"/>
        <w:jc w:val="both"/>
        <w:rPr>
          <w:rFonts w:ascii="Times New Roman" w:eastAsia="ヒラギノ明朝 Pro W3" w:hAnsi="Times New Roman"/>
        </w:rPr>
      </w:pPr>
      <w:r w:rsidRPr="0070513D">
        <w:rPr>
          <w:rFonts w:ascii="Times New Roman" w:eastAsia="ヒラギノ明朝 Pro W3" w:hAnsi="Times New Roman"/>
        </w:rPr>
        <w:t xml:space="preserve">Kursiyerlerin istihdamı kabul etmemesi </w:t>
      </w:r>
      <w:r w:rsidR="00DA3B64" w:rsidRPr="0070513D">
        <w:rPr>
          <w:rFonts w:ascii="Times New Roman" w:eastAsia="ヒラギノ明朝 Pro W3" w:hAnsi="Times New Roman"/>
        </w:rPr>
        <w:t xml:space="preserve">veya istihdam edilenlerin ayrılması durumunda; istihdam yükümlülüğünün, ayrılmayı takip eden otuz gün içinde mezun kursiyerler arasından, yeterli olmaması halinde diğer kursiyerler arasından, bunun da yeterli olmaması halinde, </w:t>
      </w:r>
      <w:r w:rsidR="006537F5" w:rsidRPr="0070513D">
        <w:rPr>
          <w:rFonts w:ascii="Times New Roman" w:eastAsia="ヒラギノ明朝 Pro W3" w:hAnsi="Times New Roman"/>
        </w:rPr>
        <w:t>işverenlerin</w:t>
      </w:r>
      <w:r w:rsidR="00C40D9A">
        <w:rPr>
          <w:rFonts w:ascii="Times New Roman" w:eastAsia="ヒラギノ明朝 Pro W3" w:hAnsi="Times New Roman"/>
        </w:rPr>
        <w:t xml:space="preserve"> yazılı talebi sonu</w:t>
      </w:r>
      <w:r w:rsidR="003D4FC2">
        <w:rPr>
          <w:rFonts w:ascii="Times New Roman" w:eastAsia="ヒラギノ明朝 Pro W3" w:hAnsi="Times New Roman"/>
        </w:rPr>
        <w:t>cunda</w:t>
      </w:r>
      <w:r w:rsidR="00C40D9A">
        <w:rPr>
          <w:rFonts w:ascii="Times New Roman" w:eastAsia="ヒラギノ明朝 Pro W3" w:hAnsi="Times New Roman"/>
        </w:rPr>
        <w:t xml:space="preserve"> İl M</w:t>
      </w:r>
      <w:r w:rsidR="00DA3B64" w:rsidRPr="0070513D">
        <w:rPr>
          <w:rFonts w:ascii="Times New Roman" w:eastAsia="ヒラギノ明朝 Pro W3" w:hAnsi="Times New Roman"/>
        </w:rPr>
        <w:t>üdürlüğünce en geç üç işgünü içinde gönderilen liste dikkate alınarak aynı veya yakın mesleklerde eğitim almış kişiler öncelikli olmak üzere, Kuruma en geç istihdamın başlama tarihi itibariyle kayıt olmuş kişiler arasından eğitim verilen meslekte tamamlanması gereklidir. Otuz günlük süreni</w:t>
      </w:r>
      <w:r w:rsidR="00C40D9A">
        <w:rPr>
          <w:rFonts w:ascii="Times New Roman" w:eastAsia="ヒラギノ明朝 Pro W3" w:hAnsi="Times New Roman"/>
        </w:rPr>
        <w:t>n hesaplanmasına, yüklenicinin İl M</w:t>
      </w:r>
      <w:r w:rsidR="00DA3B64" w:rsidRPr="0070513D">
        <w:rPr>
          <w:rFonts w:ascii="Times New Roman" w:eastAsia="ヒラギノ明朝 Pro W3" w:hAnsi="Times New Roman"/>
        </w:rPr>
        <w:t>üdürl</w:t>
      </w:r>
      <w:r w:rsidR="00C40D9A">
        <w:rPr>
          <w:rFonts w:ascii="Times New Roman" w:eastAsia="ヒラギノ明朝 Pro W3" w:hAnsi="Times New Roman"/>
        </w:rPr>
        <w:t>üğünden liste talep tarihi ile İl M</w:t>
      </w:r>
      <w:r w:rsidR="00DA3B64" w:rsidRPr="0070513D">
        <w:rPr>
          <w:rFonts w:ascii="Times New Roman" w:eastAsia="ヒラギノ明朝 Pro W3" w:hAnsi="Times New Roman"/>
        </w:rPr>
        <w:t>üdürlüğünün listeyi yazılı olarak yükleniciye teslim ettiği tarih arasında geçen süreler dahil edilmez. Buna rağmen istihdam edilecek kişi bulunamaması halinde, Kuruma en geç istihdamın başlama tarihi itibar</w:t>
      </w:r>
      <w:r w:rsidR="007E73A9" w:rsidRPr="0070513D">
        <w:rPr>
          <w:rFonts w:ascii="Times New Roman" w:eastAsia="ヒラギノ明朝 Pro W3" w:hAnsi="Times New Roman"/>
        </w:rPr>
        <w:t>ı</w:t>
      </w:r>
      <w:r w:rsidR="00DA3B64" w:rsidRPr="0070513D">
        <w:rPr>
          <w:rFonts w:ascii="Times New Roman" w:eastAsia="ヒラギノ明朝 Pro W3" w:hAnsi="Times New Roman"/>
        </w:rPr>
        <w:t>yl</w:t>
      </w:r>
      <w:r w:rsidR="007E73A9" w:rsidRPr="0070513D">
        <w:rPr>
          <w:rFonts w:ascii="Times New Roman" w:eastAsia="ヒラギノ明朝 Pro W3" w:hAnsi="Times New Roman"/>
        </w:rPr>
        <w:t>a</w:t>
      </w:r>
      <w:r w:rsidR="00DA3B64" w:rsidRPr="0070513D">
        <w:rPr>
          <w:rFonts w:ascii="Times New Roman" w:eastAsia="ヒラギノ明朝 Pro W3" w:hAnsi="Times New Roman"/>
        </w:rPr>
        <w:t xml:space="preserve"> kayıt yaptırılmak şartı ile diğer işsizler arasından yüklenici tarafından tespit edilen kişilerin istihdamı</w:t>
      </w:r>
      <w:r w:rsidR="002B509C" w:rsidRPr="0070513D">
        <w:rPr>
          <w:rFonts w:ascii="Times New Roman" w:eastAsia="ヒラギノ明朝 Pro W3" w:hAnsi="Times New Roman"/>
        </w:rPr>
        <w:t xml:space="preserve"> </w:t>
      </w:r>
      <w:r w:rsidR="00DA3B64" w:rsidRPr="0070513D">
        <w:rPr>
          <w:rFonts w:ascii="Times New Roman" w:eastAsia="ヒラギノ明朝 Pro W3" w:hAnsi="Times New Roman"/>
        </w:rPr>
        <w:t>kabul edilebilecektir</w:t>
      </w:r>
      <w:r w:rsidR="002B509C" w:rsidRPr="0070513D">
        <w:rPr>
          <w:rFonts w:ascii="Times New Roman" w:eastAsia="ヒラギノ明朝 Pro W3" w:hAnsi="Times New Roman"/>
        </w:rPr>
        <w:t>.</w:t>
      </w:r>
      <w:r w:rsidR="006A1E74" w:rsidRPr="0070513D">
        <w:rPr>
          <w:rFonts w:ascii="Times New Roman" w:eastAsia="ヒラギノ明朝 Pro W3" w:hAnsi="Times New Roman"/>
        </w:rPr>
        <w:t xml:space="preserve"> Mesleki eğitim bitiminde hiç kursiyer kalmaması veya istihdam gerçekleştirilecek sayıdan daha az kursiyer kalması halinde </w:t>
      </w:r>
      <w:r w:rsidR="00715009" w:rsidRPr="0070513D">
        <w:rPr>
          <w:rFonts w:ascii="Times New Roman" w:eastAsia="ヒラギノ明朝 Pro W3" w:hAnsi="Times New Roman"/>
        </w:rPr>
        <w:t xml:space="preserve">bu fıkrada belirtilen süreç takip edilerek </w:t>
      </w:r>
      <w:r w:rsidR="006A1E74" w:rsidRPr="0070513D">
        <w:rPr>
          <w:rFonts w:ascii="Times New Roman" w:eastAsia="ヒラギノ明朝 Pro W3" w:hAnsi="Times New Roman"/>
        </w:rPr>
        <w:t xml:space="preserve">işverenler istihdam yükümlülüğünü İŞKUR’a kayıtlı işsizler arasından yerine getirmek zorundadır. </w:t>
      </w:r>
    </w:p>
    <w:p w14:paraId="4E2F06BA" w14:textId="77777777" w:rsidR="00F234AB" w:rsidRPr="0070513D" w:rsidRDefault="003113D7" w:rsidP="005E31CC">
      <w:pPr>
        <w:spacing w:before="120" w:after="0"/>
        <w:ind w:firstLine="708"/>
        <w:jc w:val="both"/>
        <w:rPr>
          <w:rFonts w:ascii="Times New Roman" w:eastAsia="ヒラギノ明朝 Pro W3" w:hAnsi="Times New Roman"/>
        </w:rPr>
      </w:pPr>
      <w:r w:rsidRPr="0070513D">
        <w:rPr>
          <w:rFonts w:ascii="Times New Roman" w:eastAsia="ヒラギノ明朝 Pro W3" w:hAnsi="Times New Roman"/>
        </w:rPr>
        <w:t>İstihdam yükümlülüğünün yerine getirilmesi talepte bulunan işverenlerin sorumluluğundadır.</w:t>
      </w:r>
    </w:p>
    <w:p w14:paraId="7D21DC9E" w14:textId="77777777" w:rsidR="003113D7" w:rsidRPr="0070513D" w:rsidRDefault="003113D7" w:rsidP="005E31CC">
      <w:pPr>
        <w:spacing w:before="120" w:after="0"/>
        <w:ind w:firstLine="708"/>
        <w:jc w:val="both"/>
        <w:rPr>
          <w:rFonts w:ascii="Times New Roman" w:hAnsi="Times New Roman"/>
        </w:rPr>
      </w:pPr>
      <w:r w:rsidRPr="0070513D">
        <w:rPr>
          <w:rFonts w:ascii="Times New Roman" w:eastAsia="ヒラギノ明朝 Pro W3" w:hAnsi="Times New Roman"/>
        </w:rPr>
        <w:t xml:space="preserve">En az </w:t>
      </w:r>
      <w:r w:rsidR="00B46AFF" w:rsidRPr="0070513D">
        <w:rPr>
          <w:rFonts w:ascii="Times New Roman" w:eastAsia="ヒラギノ明朝 Pro W3" w:hAnsi="Times New Roman"/>
        </w:rPr>
        <w:t xml:space="preserve">yüzde elli </w:t>
      </w:r>
      <w:r w:rsidRPr="0070513D">
        <w:rPr>
          <w:rFonts w:ascii="Times New Roman" w:eastAsia="ヒラギノ明朝 Pro W3" w:hAnsi="Times New Roman"/>
        </w:rPr>
        <w:t>oranında verilen istihdam taahhüdü</w:t>
      </w:r>
      <w:r w:rsidR="00E52B40" w:rsidRPr="0070513D">
        <w:rPr>
          <w:rFonts w:ascii="Times New Roman" w:eastAsia="ヒラギノ明朝 Pro W3" w:hAnsi="Times New Roman"/>
        </w:rPr>
        <w:t xml:space="preserve"> işveren bazlı uygulanacaktır.</w:t>
      </w:r>
      <w:r w:rsidR="00D062D2" w:rsidRPr="0070513D">
        <w:rPr>
          <w:rFonts w:ascii="Times New Roman" w:eastAsia="ヒラギノ明朝 Pro W3" w:hAnsi="Times New Roman"/>
        </w:rPr>
        <w:t xml:space="preserve"> </w:t>
      </w:r>
      <w:r w:rsidR="00897EEA" w:rsidRPr="0070513D">
        <w:rPr>
          <w:rFonts w:ascii="Times New Roman" w:eastAsia="ヒラギノ明朝 Pro W3" w:hAnsi="Times New Roman"/>
        </w:rPr>
        <w:t xml:space="preserve">Mesleki eğitim </w:t>
      </w:r>
      <w:r w:rsidR="00D062D2" w:rsidRPr="0070513D">
        <w:rPr>
          <w:rFonts w:ascii="Times New Roman" w:eastAsia="ヒラギノ明朝 Pro W3" w:hAnsi="Times New Roman"/>
        </w:rPr>
        <w:t xml:space="preserve">devam ederken gerçekleştirilen istihdamlar da </w:t>
      </w:r>
      <w:r w:rsidR="0070795A" w:rsidRPr="0070513D">
        <w:rPr>
          <w:rFonts w:ascii="Times New Roman" w:eastAsia="ヒラギノ明朝 Pro W3" w:hAnsi="Times New Roman"/>
        </w:rPr>
        <w:t xml:space="preserve">istihdam </w:t>
      </w:r>
      <w:r w:rsidR="00D062D2" w:rsidRPr="0070513D">
        <w:rPr>
          <w:rFonts w:ascii="Times New Roman" w:eastAsia="ヒラギノ明朝 Pro W3" w:hAnsi="Times New Roman"/>
        </w:rPr>
        <w:t>yükümlülü</w:t>
      </w:r>
      <w:r w:rsidR="00D062D2" w:rsidRPr="0070513D">
        <w:rPr>
          <w:rFonts w:ascii="Times New Roman" w:hAnsi="Times New Roman"/>
        </w:rPr>
        <w:t>ğün yerine getirilmesinde geçerli sayılacaktır.</w:t>
      </w:r>
    </w:p>
    <w:p w14:paraId="17198B71" w14:textId="11503985" w:rsidR="00047179" w:rsidRPr="0070513D" w:rsidRDefault="00047179" w:rsidP="005E31CC">
      <w:pPr>
        <w:spacing w:before="120" w:after="0"/>
        <w:ind w:left="708"/>
        <w:jc w:val="both"/>
        <w:rPr>
          <w:rFonts w:ascii="Times New Roman" w:hAnsi="Times New Roman"/>
        </w:rPr>
      </w:pPr>
      <w:r w:rsidRPr="0070513D">
        <w:rPr>
          <w:rFonts w:ascii="Times New Roman" w:hAnsi="Times New Roman"/>
          <w:b/>
        </w:rPr>
        <w:t xml:space="preserve">Örnek </w:t>
      </w:r>
      <w:r w:rsidR="006058B4" w:rsidRPr="0070513D">
        <w:rPr>
          <w:rFonts w:ascii="Times New Roman" w:hAnsi="Times New Roman"/>
          <w:b/>
        </w:rPr>
        <w:t>1</w:t>
      </w:r>
      <w:r w:rsidRPr="0070513D">
        <w:rPr>
          <w:rFonts w:ascii="Times New Roman" w:hAnsi="Times New Roman"/>
          <w:b/>
        </w:rPr>
        <w:t>:</w:t>
      </w:r>
      <w:r w:rsidRPr="0070513D">
        <w:rPr>
          <w:rFonts w:ascii="Times New Roman" w:hAnsi="Times New Roman"/>
        </w:rPr>
        <w:t xml:space="preserve"> (A) işvereninden 5, (B) işvereninden 4, (C) işvereninden 2, D işvereninden 1 kişilik </w:t>
      </w:r>
      <w:r w:rsidR="00272F91">
        <w:rPr>
          <w:rFonts w:ascii="Times New Roman" w:hAnsi="Times New Roman"/>
        </w:rPr>
        <w:t xml:space="preserve">işgücü </w:t>
      </w:r>
      <w:r w:rsidR="00272F91" w:rsidRPr="0070513D">
        <w:rPr>
          <w:rFonts w:ascii="Times New Roman" w:hAnsi="Times New Roman"/>
        </w:rPr>
        <w:t>tale</w:t>
      </w:r>
      <w:r w:rsidR="00272F91">
        <w:rPr>
          <w:rFonts w:ascii="Times New Roman" w:hAnsi="Times New Roman"/>
        </w:rPr>
        <w:t>bi</w:t>
      </w:r>
      <w:r w:rsidR="00272F91" w:rsidRPr="0070513D">
        <w:rPr>
          <w:rFonts w:ascii="Times New Roman" w:hAnsi="Times New Roman"/>
        </w:rPr>
        <w:t xml:space="preserve"> </w:t>
      </w:r>
      <w:r w:rsidRPr="0070513D">
        <w:rPr>
          <w:rFonts w:ascii="Times New Roman" w:hAnsi="Times New Roman"/>
        </w:rPr>
        <w:t xml:space="preserve">doğrultusunda 12 kursiyerle 152 fiili gün olarak açılan Düz Dikiş </w:t>
      </w:r>
      <w:r w:rsidRPr="0070513D">
        <w:rPr>
          <w:rFonts w:ascii="Times New Roman" w:hAnsi="Times New Roman"/>
        </w:rPr>
        <w:lastRenderedPageBreak/>
        <w:t xml:space="preserve">Makineci mesleğindeki eğitimin ¼’lük süresi olan 38. günün sonunda eğitime kursiyerlerin tamamı devam etmektedir. Bu durumda </w:t>
      </w:r>
      <w:r w:rsidR="00E84132" w:rsidRPr="0070513D">
        <w:rPr>
          <w:rFonts w:ascii="Times New Roman" w:hAnsi="Times New Roman"/>
        </w:rPr>
        <w:t xml:space="preserve">en az yüzde elli oranında verilen istihdam taahhüdü işveren bazlı uygulanacağı için </w:t>
      </w:r>
      <w:r w:rsidRPr="0070513D">
        <w:rPr>
          <w:rFonts w:ascii="Times New Roman" w:hAnsi="Times New Roman"/>
        </w:rPr>
        <w:t xml:space="preserve">istihdam edilmesi gereken kişi sayısı en az </w:t>
      </w:r>
      <w:r w:rsidR="00E84132" w:rsidRPr="0070513D">
        <w:rPr>
          <w:rFonts w:ascii="Times New Roman" w:hAnsi="Times New Roman"/>
        </w:rPr>
        <w:t xml:space="preserve">7 </w:t>
      </w:r>
      <w:r w:rsidRPr="0070513D">
        <w:rPr>
          <w:rFonts w:ascii="Times New Roman" w:hAnsi="Times New Roman"/>
        </w:rPr>
        <w:t>kişi olmalıdır. İstihdam edilecek kursiyerler işverenlerin % 50’lik taahhütlerine göre dağıtıldığında A-3,B-2,C-1,D-1 kişi</w:t>
      </w:r>
      <w:r w:rsidR="002B509C" w:rsidRPr="0070513D">
        <w:rPr>
          <w:rFonts w:ascii="Times New Roman" w:hAnsi="Times New Roman"/>
        </w:rPr>
        <w:t>yi istihdam etmesi gerekecektir</w:t>
      </w:r>
      <w:r w:rsidR="00822E40" w:rsidRPr="0070513D">
        <w:rPr>
          <w:rFonts w:ascii="Times New Roman" w:hAnsi="Times New Roman"/>
        </w:rPr>
        <w:t>.</w:t>
      </w:r>
      <w:r w:rsidR="002449EB" w:rsidRPr="0070513D">
        <w:rPr>
          <w:rFonts w:ascii="Times New Roman" w:hAnsi="Times New Roman"/>
        </w:rPr>
        <w:t xml:space="preserve"> Kursiyerlerin istihdamı kabul etmemesi veya istihdam edilenlerin ayrılması </w:t>
      </w:r>
      <w:r w:rsidR="002B509C" w:rsidRPr="0070513D">
        <w:rPr>
          <w:rFonts w:ascii="Times New Roman" w:hAnsi="Times New Roman"/>
        </w:rPr>
        <w:t xml:space="preserve">durumunda; </w:t>
      </w:r>
      <w:r w:rsidR="000F23FA">
        <w:rPr>
          <w:rFonts w:ascii="Times New Roman" w:hAnsi="Times New Roman"/>
        </w:rPr>
        <w:t>i</w:t>
      </w:r>
      <w:r w:rsidR="002B509C" w:rsidRPr="0070513D">
        <w:rPr>
          <w:rFonts w:ascii="Times New Roman" w:hAnsi="Times New Roman"/>
        </w:rPr>
        <w:t>stihdamın</w:t>
      </w:r>
      <w:r w:rsidRPr="0070513D">
        <w:rPr>
          <w:rFonts w:ascii="Times New Roman" w:hAnsi="Times New Roman"/>
        </w:rPr>
        <w:t xml:space="preserve"> öncelikle diğer kursiyerler arasından, bu kişilerin istihdamı kabul etmemesi </w:t>
      </w:r>
      <w:r w:rsidR="005955AC" w:rsidRPr="0070513D">
        <w:rPr>
          <w:rFonts w:ascii="Times New Roman" w:hAnsi="Times New Roman"/>
        </w:rPr>
        <w:t xml:space="preserve">durumunda </w:t>
      </w:r>
      <w:r w:rsidR="00236313" w:rsidRPr="0070513D">
        <w:rPr>
          <w:rFonts w:ascii="Times New Roman" w:hAnsi="Times New Roman"/>
        </w:rPr>
        <w:t>aynı veya yakın mesleklerde eğitim almış kişiler öncelikli olmak üzere Kuruma en geç istihdamın başlama tarihi itibariyle kayıt olmuş kişiler arasından</w:t>
      </w:r>
      <w:r w:rsidR="00236313" w:rsidRPr="0070513D" w:rsidDel="00236313">
        <w:rPr>
          <w:rFonts w:ascii="Times New Roman" w:hAnsi="Times New Roman"/>
        </w:rPr>
        <w:t xml:space="preserve"> </w:t>
      </w:r>
      <w:r w:rsidR="003D2CF7" w:rsidRPr="0070513D">
        <w:rPr>
          <w:rFonts w:ascii="Times New Roman" w:hAnsi="Times New Roman"/>
        </w:rPr>
        <w:t>en az</w:t>
      </w:r>
      <w:r w:rsidR="00960DC4" w:rsidRPr="0070513D">
        <w:rPr>
          <w:rFonts w:ascii="Times New Roman" w:hAnsi="Times New Roman"/>
        </w:rPr>
        <w:t xml:space="preserve"> 152</w:t>
      </w:r>
      <w:r w:rsidR="00300C9B" w:rsidRPr="0070513D">
        <w:rPr>
          <w:rFonts w:ascii="Times New Roman" w:hAnsi="Times New Roman"/>
        </w:rPr>
        <w:t xml:space="preserve"> </w:t>
      </w:r>
      <w:r w:rsidRPr="0070513D">
        <w:rPr>
          <w:rFonts w:ascii="Times New Roman" w:hAnsi="Times New Roman"/>
        </w:rPr>
        <w:t xml:space="preserve">gün süreyle </w:t>
      </w:r>
      <w:r w:rsidR="0070795A" w:rsidRPr="0070513D">
        <w:rPr>
          <w:rFonts w:ascii="Times New Roman" w:hAnsi="Times New Roman"/>
        </w:rPr>
        <w:t xml:space="preserve">işverenin istihdamı </w:t>
      </w:r>
      <w:r w:rsidRPr="0070513D">
        <w:rPr>
          <w:rFonts w:ascii="Times New Roman" w:hAnsi="Times New Roman"/>
        </w:rPr>
        <w:t>gerçekleştirmesi gerekecektir.</w:t>
      </w:r>
    </w:p>
    <w:p w14:paraId="4A073336" w14:textId="77777777" w:rsidR="00047179" w:rsidRPr="0070513D" w:rsidRDefault="00047179" w:rsidP="00960DC4">
      <w:pPr>
        <w:pStyle w:val="ListeParagraf"/>
        <w:spacing w:before="120" w:after="0"/>
        <w:jc w:val="both"/>
        <w:rPr>
          <w:rFonts w:ascii="Times New Roman" w:hAnsi="Times New Roman"/>
        </w:rPr>
      </w:pPr>
      <w:r w:rsidRPr="0070513D">
        <w:rPr>
          <w:rFonts w:ascii="Times New Roman" w:hAnsi="Times New Roman"/>
          <w:b/>
        </w:rPr>
        <w:t xml:space="preserve">Örnek </w:t>
      </w:r>
      <w:r w:rsidR="006058B4" w:rsidRPr="0070513D">
        <w:rPr>
          <w:rFonts w:ascii="Times New Roman" w:hAnsi="Times New Roman"/>
          <w:b/>
        </w:rPr>
        <w:t>2</w:t>
      </w:r>
      <w:r w:rsidRPr="0070513D">
        <w:rPr>
          <w:rFonts w:ascii="Times New Roman" w:hAnsi="Times New Roman"/>
          <w:b/>
        </w:rPr>
        <w:t>:</w:t>
      </w:r>
      <w:r w:rsidRPr="0070513D">
        <w:rPr>
          <w:rFonts w:ascii="Times New Roman" w:hAnsi="Times New Roman"/>
        </w:rPr>
        <w:t xml:space="preserve"> 43 çalışanı bulunan E işvereninin % 50 kontenjan kapsamında 22 kursiyer talep hakkı bulunmaktadır. İşveren 18 kişilik talepte bulunmuş ve 18 kursiyerle 100 fiili gün olarak açılan Dokuma Konfeksiyon Makineci mesleğindeki eğitimin ¼’lük süresi olan </w:t>
      </w:r>
      <w:r w:rsidR="006A1E74" w:rsidRPr="0070513D">
        <w:rPr>
          <w:rFonts w:ascii="Times New Roman" w:hAnsi="Times New Roman"/>
        </w:rPr>
        <w:t>25</w:t>
      </w:r>
      <w:r w:rsidRPr="0070513D">
        <w:rPr>
          <w:rFonts w:ascii="Times New Roman" w:hAnsi="Times New Roman"/>
        </w:rPr>
        <w:t>. günün sonunda eğitime 15 kişi devam etmekte olup eğitimi 11 kişi tamamlamıştır. Bu durumda, işverenin 8 kişiyi (15x%50) en az 120 gün süreyle istihdam etme yükümlülüğü bulunmaktadır.</w:t>
      </w:r>
    </w:p>
    <w:p w14:paraId="6CBFD459" w14:textId="77777777" w:rsidR="00B90F0D" w:rsidRDefault="00B90F0D" w:rsidP="00D22373">
      <w:pPr>
        <w:spacing w:before="120" w:after="0"/>
        <w:ind w:firstLine="737"/>
        <w:jc w:val="both"/>
        <w:rPr>
          <w:rFonts w:ascii="Times New Roman" w:hAnsi="Times New Roman"/>
          <w:b/>
        </w:rPr>
      </w:pPr>
    </w:p>
    <w:p w14:paraId="11446B32" w14:textId="13B6F41E" w:rsidR="00D22373" w:rsidRPr="0070513D" w:rsidRDefault="00D56733" w:rsidP="00D22373">
      <w:pPr>
        <w:spacing w:before="120" w:after="0"/>
        <w:ind w:firstLine="737"/>
        <w:jc w:val="both"/>
        <w:rPr>
          <w:rFonts w:ascii="Times New Roman" w:hAnsi="Times New Roman"/>
          <w:b/>
        </w:rPr>
      </w:pPr>
      <w:r w:rsidRPr="0070513D">
        <w:rPr>
          <w:rFonts w:ascii="Times New Roman" w:hAnsi="Times New Roman"/>
          <w:b/>
        </w:rPr>
        <w:t xml:space="preserve">8- </w:t>
      </w:r>
      <w:r w:rsidR="007B413C" w:rsidRPr="0070513D">
        <w:rPr>
          <w:rFonts w:ascii="Times New Roman" w:hAnsi="Times New Roman"/>
          <w:b/>
        </w:rPr>
        <w:t>Karşılanabilecek Giderler</w:t>
      </w:r>
      <w:r w:rsidR="00A40E67" w:rsidRPr="0070513D">
        <w:rPr>
          <w:rFonts w:ascii="Times New Roman" w:hAnsi="Times New Roman"/>
          <w:b/>
        </w:rPr>
        <w:t xml:space="preserve"> </w:t>
      </w:r>
    </w:p>
    <w:p w14:paraId="08D12912" w14:textId="02412946" w:rsidR="00F36F86" w:rsidRPr="0070513D" w:rsidRDefault="00D22373" w:rsidP="00D22373">
      <w:pPr>
        <w:spacing w:before="120" w:after="0"/>
        <w:ind w:firstLine="708"/>
        <w:jc w:val="both"/>
        <w:rPr>
          <w:rFonts w:ascii="Times New Roman" w:hAnsi="Times New Roman"/>
          <w:b/>
        </w:rPr>
      </w:pPr>
      <w:r w:rsidRPr="0070513D">
        <w:rPr>
          <w:rFonts w:ascii="Times New Roman" w:hAnsi="Times New Roman"/>
          <w:b/>
        </w:rPr>
        <w:t>1)</w:t>
      </w:r>
      <w:r w:rsidR="000E4ABF" w:rsidRPr="0070513D">
        <w:rPr>
          <w:rFonts w:ascii="Times New Roman" w:hAnsi="Times New Roman"/>
          <w:b/>
        </w:rPr>
        <w:t>Eğitici Gideri:</w:t>
      </w:r>
      <w:r w:rsidR="00F36F86" w:rsidRPr="0070513D">
        <w:rPr>
          <w:rFonts w:ascii="Times New Roman" w:hAnsi="Times New Roman"/>
          <w:b/>
        </w:rPr>
        <w:t xml:space="preserve"> </w:t>
      </w:r>
      <w:r w:rsidR="00371589">
        <w:rPr>
          <w:rFonts w:ascii="Times New Roman" w:hAnsi="Times New Roman"/>
        </w:rPr>
        <w:t>Mesleki eğitimlerde</w:t>
      </w:r>
      <w:r w:rsidR="00371589" w:rsidRPr="0070513D">
        <w:rPr>
          <w:rFonts w:ascii="Times New Roman" w:hAnsi="Times New Roman"/>
        </w:rPr>
        <w:t xml:space="preserve"> </w:t>
      </w:r>
      <w:r w:rsidR="00F36F86" w:rsidRPr="0070513D">
        <w:rPr>
          <w:rFonts w:ascii="Times New Roman" w:hAnsi="Times New Roman"/>
        </w:rPr>
        <w:t xml:space="preserve">görev alan eğiticilere 14/7/1965 Tarihli ve </w:t>
      </w:r>
      <w:r w:rsidRPr="0070513D">
        <w:rPr>
          <w:rFonts w:ascii="Times New Roman" w:eastAsia="ヒラギノ明朝 Pro W3" w:hAnsi="Times New Roman"/>
        </w:rPr>
        <w:t xml:space="preserve">657 sayılı </w:t>
      </w:r>
      <w:r w:rsidR="00F36F86" w:rsidRPr="0070513D">
        <w:rPr>
          <w:rFonts w:ascii="Times New Roman" w:eastAsia="ヒラギノ明朝 Pro W3" w:hAnsi="Times New Roman"/>
        </w:rPr>
        <w:t>Devlet Memurları Kanunu’nun 89 uncu ve 176 ncı maddesi esas olmak üzere;</w:t>
      </w:r>
    </w:p>
    <w:p w14:paraId="5B214B17" w14:textId="77777777" w:rsidR="00F36F86" w:rsidRPr="0070513D" w:rsidRDefault="00F36F86" w:rsidP="00D22373">
      <w:pPr>
        <w:pStyle w:val="ListeParagraf"/>
        <w:numPr>
          <w:ilvl w:val="0"/>
          <w:numId w:val="36"/>
        </w:numPr>
        <w:tabs>
          <w:tab w:val="left" w:pos="566"/>
        </w:tabs>
        <w:spacing w:after="0"/>
        <w:ind w:left="1069"/>
        <w:jc w:val="both"/>
        <w:rPr>
          <w:rFonts w:ascii="Times New Roman" w:eastAsia="ヒラギノ明朝 Pro W3" w:hAnsi="Times New Roman"/>
        </w:rPr>
      </w:pPr>
      <w:r w:rsidRPr="0070513D">
        <w:rPr>
          <w:rFonts w:ascii="Times New Roman" w:eastAsia="ヒラギノ明朝 Pro W3" w:hAnsi="Times New Roman"/>
        </w:rPr>
        <w:t xml:space="preserve">Eğiticinin MEB’de görevli olması durumunda </w:t>
      </w:r>
      <w:r w:rsidRPr="0070513D">
        <w:rPr>
          <w:rFonts w:ascii="Times New Roman" w:eastAsia="TimesNewRoman" w:hAnsi="Times New Roman"/>
        </w:rPr>
        <w:t>5/3/1964 Tarihli ve 439 sayılı Milli Eğitim Bakanlığına Bağlı Yüksek ve Orta Dereceli Okullar Öğretmenleri ile İlkokul Öğretmenlerinin Haftalık Ders Saatleri ile Ek Ders Ücretleri Hakkında Kanun</w:t>
      </w:r>
      <w:r w:rsidRPr="0070513D">
        <w:rPr>
          <w:rFonts w:ascii="Times New Roman" w:eastAsia="ヒラギノ明朝 Pro W3" w:hAnsi="Times New Roman"/>
        </w:rPr>
        <w:t xml:space="preserve"> ve ilgili mevzuat,</w:t>
      </w:r>
    </w:p>
    <w:p w14:paraId="274A89FF" w14:textId="77777777" w:rsidR="00F36F86" w:rsidRPr="0070513D" w:rsidRDefault="00F36F86" w:rsidP="00D22373">
      <w:pPr>
        <w:pStyle w:val="ListeParagraf"/>
        <w:numPr>
          <w:ilvl w:val="0"/>
          <w:numId w:val="36"/>
        </w:numPr>
        <w:tabs>
          <w:tab w:val="left" w:pos="566"/>
        </w:tabs>
        <w:spacing w:after="0"/>
        <w:ind w:left="1069"/>
        <w:jc w:val="both"/>
        <w:rPr>
          <w:rFonts w:ascii="Times New Roman" w:hAnsi="Times New Roman"/>
        </w:rPr>
      </w:pPr>
      <w:r w:rsidRPr="0070513D">
        <w:rPr>
          <w:rFonts w:ascii="Times New Roman" w:eastAsia="ヒラギノ明朝 Pro W3" w:hAnsi="Times New Roman"/>
        </w:rPr>
        <w:t xml:space="preserve">Eğiticinin üniversitede görevli olması durumunda 11/10/1983 Tarihli ve </w:t>
      </w:r>
      <w:r w:rsidRPr="0070513D">
        <w:rPr>
          <w:rFonts w:ascii="Times New Roman" w:hAnsi="Times New Roman"/>
        </w:rPr>
        <w:t>2914 sayılı Yükseköğretim Personel Kanunu ve ilgili mevzuat,</w:t>
      </w:r>
    </w:p>
    <w:p w14:paraId="719CD0E7" w14:textId="77777777" w:rsidR="00DF0C0D" w:rsidRPr="0070513D" w:rsidRDefault="00F36F86" w:rsidP="00D22373">
      <w:pPr>
        <w:pStyle w:val="ListeParagraf"/>
        <w:numPr>
          <w:ilvl w:val="0"/>
          <w:numId w:val="36"/>
        </w:numPr>
        <w:tabs>
          <w:tab w:val="left" w:pos="566"/>
        </w:tabs>
        <w:spacing w:after="0"/>
        <w:ind w:left="1069"/>
        <w:jc w:val="both"/>
        <w:rPr>
          <w:rFonts w:ascii="Times New Roman" w:hAnsi="Times New Roman"/>
        </w:rPr>
      </w:pPr>
      <w:r w:rsidRPr="0070513D">
        <w:rPr>
          <w:rFonts w:ascii="Times New Roman" w:hAnsi="Times New Roman"/>
        </w:rPr>
        <w:t>Eğiticinin bunlar dışındaki kurum ve kuruluşlarda görevli olması veya serbest çalışması durumlarında ise MEB’de görevli öğretmenlere y</w:t>
      </w:r>
      <w:r w:rsidR="00DF0C0D" w:rsidRPr="0070513D">
        <w:rPr>
          <w:rFonts w:ascii="Times New Roman" w:hAnsi="Times New Roman"/>
        </w:rPr>
        <w:t xml:space="preserve">apılan ödeme ile ilgili mevzuat </w:t>
      </w:r>
      <w:r w:rsidR="00BF5575" w:rsidRPr="0070513D">
        <w:rPr>
          <w:rFonts w:ascii="Times New Roman" w:hAnsi="Times New Roman"/>
        </w:rPr>
        <w:t>ç</w:t>
      </w:r>
      <w:r w:rsidR="00DF0C0D" w:rsidRPr="0070513D">
        <w:rPr>
          <w:rFonts w:ascii="Times New Roman" w:hAnsi="Times New Roman"/>
        </w:rPr>
        <w:t xml:space="preserve">erçevesinde </w:t>
      </w:r>
      <w:r w:rsidR="00FA499B" w:rsidRPr="0070513D">
        <w:rPr>
          <w:rFonts w:ascii="Times New Roman" w:hAnsi="Times New Roman"/>
        </w:rPr>
        <w:t xml:space="preserve">unvanlar dikkate alınarak </w:t>
      </w:r>
      <w:r w:rsidR="00F402E5" w:rsidRPr="0070513D">
        <w:rPr>
          <w:rFonts w:ascii="Times New Roman" w:hAnsi="Times New Roman"/>
        </w:rPr>
        <w:t xml:space="preserve">brüt </w:t>
      </w:r>
      <w:r w:rsidR="00DF0C0D" w:rsidRPr="0070513D">
        <w:rPr>
          <w:rFonts w:ascii="Times New Roman" w:hAnsi="Times New Roman"/>
        </w:rPr>
        <w:t xml:space="preserve">ek ders saat ücretinin </w:t>
      </w:r>
      <w:r w:rsidR="00617420" w:rsidRPr="0070513D">
        <w:rPr>
          <w:rFonts w:ascii="Times New Roman" w:hAnsi="Times New Roman"/>
        </w:rPr>
        <w:t xml:space="preserve">iki katı </w:t>
      </w:r>
      <w:r w:rsidR="00F402E5" w:rsidRPr="0070513D">
        <w:rPr>
          <w:rFonts w:ascii="Times New Roman" w:hAnsi="Times New Roman"/>
        </w:rPr>
        <w:t>ödeme yapılır.</w:t>
      </w:r>
    </w:p>
    <w:p w14:paraId="280722E2" w14:textId="43AF2BAE" w:rsidR="007A5C9D" w:rsidRPr="0070513D" w:rsidRDefault="00BF5575" w:rsidP="00D22373">
      <w:pPr>
        <w:spacing w:after="0"/>
        <w:ind w:left="709"/>
        <w:jc w:val="both"/>
        <w:rPr>
          <w:rFonts w:ascii="Times New Roman" w:hAnsi="Times New Roman"/>
        </w:rPr>
      </w:pPr>
      <w:r w:rsidRPr="0070513D">
        <w:rPr>
          <w:rFonts w:ascii="Times New Roman" w:hAnsi="Times New Roman"/>
          <w:b/>
        </w:rPr>
        <w:t>Örnek</w:t>
      </w:r>
      <w:r w:rsidR="00484235" w:rsidRPr="0070513D">
        <w:rPr>
          <w:rFonts w:ascii="Times New Roman" w:hAnsi="Times New Roman"/>
          <w:b/>
        </w:rPr>
        <w:t xml:space="preserve"> </w:t>
      </w:r>
      <w:r w:rsidR="00873BD0" w:rsidRPr="0070513D">
        <w:rPr>
          <w:rFonts w:ascii="Times New Roman" w:hAnsi="Times New Roman"/>
          <w:b/>
        </w:rPr>
        <w:t>1</w:t>
      </w:r>
      <w:r w:rsidRPr="0070513D">
        <w:rPr>
          <w:rFonts w:ascii="Times New Roman" w:hAnsi="Times New Roman"/>
          <w:b/>
        </w:rPr>
        <w:t xml:space="preserve">: </w:t>
      </w:r>
      <w:r w:rsidR="007A5C9D" w:rsidRPr="0070513D">
        <w:rPr>
          <w:rFonts w:ascii="Times New Roman" w:hAnsi="Times New Roman"/>
        </w:rPr>
        <w:t xml:space="preserve">Eğiticinin </w:t>
      </w:r>
      <w:r w:rsidR="0070795A" w:rsidRPr="0070513D">
        <w:rPr>
          <w:rFonts w:ascii="Times New Roman" w:hAnsi="Times New Roman"/>
        </w:rPr>
        <w:t>MEB’de</w:t>
      </w:r>
      <w:r w:rsidR="007A5C9D" w:rsidRPr="0070513D">
        <w:rPr>
          <w:rFonts w:ascii="Times New Roman" w:hAnsi="Times New Roman"/>
        </w:rPr>
        <w:t xml:space="preserve"> görevli olması veya herhangi bir şekilde kamu görevi</w:t>
      </w:r>
      <w:r w:rsidR="00236313" w:rsidRPr="0070513D">
        <w:rPr>
          <w:rFonts w:ascii="Times New Roman" w:hAnsi="Times New Roman"/>
        </w:rPr>
        <w:t>nde</w:t>
      </w:r>
      <w:r w:rsidR="007A5C9D" w:rsidRPr="0070513D">
        <w:rPr>
          <w:rFonts w:ascii="Times New Roman" w:hAnsi="Times New Roman"/>
        </w:rPr>
        <w:t xml:space="preserve"> </w:t>
      </w:r>
      <w:r w:rsidR="00236313" w:rsidRPr="0070513D">
        <w:rPr>
          <w:rFonts w:ascii="Times New Roman" w:hAnsi="Times New Roman"/>
        </w:rPr>
        <w:t>bulunmayıp</w:t>
      </w:r>
      <w:r w:rsidR="008903A8" w:rsidRPr="0070513D">
        <w:rPr>
          <w:rFonts w:ascii="Times New Roman" w:hAnsi="Times New Roman"/>
        </w:rPr>
        <w:t xml:space="preserve"> usta öğretici belgesi </w:t>
      </w:r>
      <w:r w:rsidR="00906D99" w:rsidRPr="0070513D">
        <w:rPr>
          <w:rFonts w:ascii="Times New Roman" w:hAnsi="Times New Roman"/>
        </w:rPr>
        <w:t xml:space="preserve">sahibi </w:t>
      </w:r>
      <w:r w:rsidR="007A5C9D" w:rsidRPr="0070513D">
        <w:rPr>
          <w:rFonts w:ascii="Times New Roman" w:hAnsi="Times New Roman"/>
        </w:rPr>
        <w:t xml:space="preserve">olması durumunda eğiticiye ödenecek </w:t>
      </w:r>
      <w:r w:rsidR="000114A8" w:rsidRPr="0070513D">
        <w:rPr>
          <w:rFonts w:ascii="Times New Roman" w:hAnsi="Times New Roman"/>
        </w:rPr>
        <w:t>2018 Ocak</w:t>
      </w:r>
      <w:r w:rsidR="008903A8" w:rsidRPr="0070513D">
        <w:rPr>
          <w:rFonts w:ascii="Times New Roman" w:hAnsi="Times New Roman"/>
        </w:rPr>
        <w:t>-</w:t>
      </w:r>
      <w:r w:rsidR="000114A8" w:rsidRPr="0070513D">
        <w:rPr>
          <w:rFonts w:ascii="Times New Roman" w:hAnsi="Times New Roman"/>
        </w:rPr>
        <w:t xml:space="preserve">Haziran </w:t>
      </w:r>
      <w:r w:rsidR="007A5C9D" w:rsidRPr="0070513D">
        <w:rPr>
          <w:rFonts w:ascii="Times New Roman" w:hAnsi="Times New Roman"/>
        </w:rPr>
        <w:t>dönemi gündüz brüt ek ders saat ücreti 1</w:t>
      </w:r>
      <w:r w:rsidR="00745FF0" w:rsidRPr="0070513D">
        <w:rPr>
          <w:rFonts w:ascii="Times New Roman" w:hAnsi="Times New Roman"/>
        </w:rPr>
        <w:t>4</w:t>
      </w:r>
      <w:r w:rsidR="007A5C9D" w:rsidRPr="0070513D">
        <w:rPr>
          <w:rFonts w:ascii="Times New Roman" w:hAnsi="Times New Roman"/>
        </w:rPr>
        <w:t>,</w:t>
      </w:r>
      <w:r w:rsidR="002D75AE" w:rsidRPr="0070513D">
        <w:rPr>
          <w:rFonts w:ascii="Times New Roman" w:hAnsi="Times New Roman"/>
        </w:rPr>
        <w:t xml:space="preserve">95 </w:t>
      </w:r>
      <w:r w:rsidR="00E046B0" w:rsidRPr="0070513D">
        <w:rPr>
          <w:rFonts w:ascii="Times New Roman" w:hAnsi="Times New Roman"/>
        </w:rPr>
        <w:t>TL</w:t>
      </w:r>
      <w:r w:rsidR="007A5C9D" w:rsidRPr="0070513D">
        <w:rPr>
          <w:rFonts w:ascii="Times New Roman" w:hAnsi="Times New Roman"/>
        </w:rPr>
        <w:t xml:space="preserve"> olarak belirlenmiştir. Günde 8 saat, ayda </w:t>
      </w:r>
      <w:r w:rsidR="00E046B0" w:rsidRPr="0070513D">
        <w:rPr>
          <w:rFonts w:ascii="Times New Roman" w:hAnsi="Times New Roman"/>
        </w:rPr>
        <w:t>8</w:t>
      </w:r>
      <w:r w:rsidR="007A5C9D" w:rsidRPr="0070513D">
        <w:rPr>
          <w:rFonts w:ascii="Times New Roman" w:hAnsi="Times New Roman"/>
        </w:rPr>
        <w:t xml:space="preserve"> gün olmak üzere toplam </w:t>
      </w:r>
      <w:r w:rsidR="00E046B0" w:rsidRPr="0070513D">
        <w:rPr>
          <w:rFonts w:ascii="Times New Roman" w:hAnsi="Times New Roman"/>
        </w:rPr>
        <w:t>64</w:t>
      </w:r>
      <w:r w:rsidR="007A5C9D" w:rsidRPr="0070513D">
        <w:rPr>
          <w:rFonts w:ascii="Times New Roman" w:hAnsi="Times New Roman"/>
        </w:rPr>
        <w:t xml:space="preserve"> saat olarak düzenlenen </w:t>
      </w:r>
      <w:r w:rsidR="00E046B0" w:rsidRPr="0070513D">
        <w:rPr>
          <w:rFonts w:ascii="Times New Roman" w:hAnsi="Times New Roman"/>
        </w:rPr>
        <w:t xml:space="preserve">teorik eğitimde </w:t>
      </w:r>
      <w:r w:rsidR="007A5C9D" w:rsidRPr="0070513D">
        <w:rPr>
          <w:rFonts w:ascii="Times New Roman" w:hAnsi="Times New Roman"/>
        </w:rPr>
        <w:t xml:space="preserve">eğiticiye ek ders ücretinin </w:t>
      </w:r>
      <w:r w:rsidR="007A55D2" w:rsidRPr="0070513D">
        <w:rPr>
          <w:rFonts w:ascii="Times New Roman" w:hAnsi="Times New Roman"/>
        </w:rPr>
        <w:t xml:space="preserve">iki </w:t>
      </w:r>
      <w:r w:rsidR="007A5C9D" w:rsidRPr="0070513D">
        <w:rPr>
          <w:rFonts w:ascii="Times New Roman" w:hAnsi="Times New Roman"/>
        </w:rPr>
        <w:t>kat</w:t>
      </w:r>
      <w:r w:rsidR="0070795A" w:rsidRPr="0070513D">
        <w:rPr>
          <w:rFonts w:ascii="Times New Roman" w:hAnsi="Times New Roman"/>
        </w:rPr>
        <w:t>ı</w:t>
      </w:r>
      <w:r w:rsidR="007A5C9D" w:rsidRPr="0070513D">
        <w:rPr>
          <w:rFonts w:ascii="Times New Roman" w:hAnsi="Times New Roman"/>
        </w:rPr>
        <w:t xml:space="preserve"> olarak uygulanması durumunda; yapılacak ödeme </w:t>
      </w:r>
      <w:r w:rsidR="00E046B0" w:rsidRPr="0070513D">
        <w:rPr>
          <w:rFonts w:ascii="Times New Roman" w:hAnsi="Times New Roman"/>
        </w:rPr>
        <w:t>64x (</w:t>
      </w:r>
      <w:r w:rsidR="00B26D2B" w:rsidRPr="0070513D">
        <w:rPr>
          <w:rFonts w:ascii="Times New Roman" w:hAnsi="Times New Roman"/>
        </w:rPr>
        <w:t>2x14</w:t>
      </w:r>
      <w:r w:rsidR="00E046B0" w:rsidRPr="0070513D">
        <w:rPr>
          <w:rFonts w:ascii="Times New Roman" w:hAnsi="Times New Roman"/>
        </w:rPr>
        <w:t>,</w:t>
      </w:r>
      <w:r w:rsidR="00AE4136" w:rsidRPr="0070513D">
        <w:rPr>
          <w:rFonts w:ascii="Times New Roman" w:hAnsi="Times New Roman"/>
        </w:rPr>
        <w:t>95</w:t>
      </w:r>
      <w:r w:rsidR="00E046B0" w:rsidRPr="0070513D">
        <w:rPr>
          <w:rFonts w:ascii="Times New Roman" w:hAnsi="Times New Roman"/>
        </w:rPr>
        <w:t>)</w:t>
      </w:r>
      <w:r w:rsidR="007A5C9D" w:rsidRPr="0070513D">
        <w:rPr>
          <w:rFonts w:ascii="Times New Roman" w:hAnsi="Times New Roman"/>
        </w:rPr>
        <w:t xml:space="preserve">= </w:t>
      </w:r>
      <w:r w:rsidR="00B20895" w:rsidRPr="0070513D">
        <w:rPr>
          <w:rFonts w:ascii="Times New Roman" w:hAnsi="Times New Roman"/>
        </w:rPr>
        <w:t>1</w:t>
      </w:r>
      <w:r w:rsidR="00E046B0" w:rsidRPr="0070513D">
        <w:rPr>
          <w:rFonts w:ascii="Times New Roman" w:hAnsi="Times New Roman"/>
        </w:rPr>
        <w:t>.</w:t>
      </w:r>
      <w:r w:rsidR="00B20895" w:rsidRPr="0070513D">
        <w:rPr>
          <w:rFonts w:ascii="Times New Roman" w:hAnsi="Times New Roman"/>
        </w:rPr>
        <w:t>913</w:t>
      </w:r>
      <w:r w:rsidR="007A5C9D" w:rsidRPr="0070513D">
        <w:rPr>
          <w:rFonts w:ascii="Times New Roman" w:hAnsi="Times New Roman"/>
        </w:rPr>
        <w:t>,</w:t>
      </w:r>
      <w:r w:rsidR="00B20895" w:rsidRPr="0070513D">
        <w:rPr>
          <w:rFonts w:ascii="Times New Roman" w:hAnsi="Times New Roman"/>
        </w:rPr>
        <w:t xml:space="preserve">60 </w:t>
      </w:r>
      <w:r w:rsidR="007A5C9D" w:rsidRPr="0070513D">
        <w:rPr>
          <w:rFonts w:ascii="Times New Roman" w:hAnsi="Times New Roman"/>
        </w:rPr>
        <w:t xml:space="preserve">TL </w:t>
      </w:r>
      <w:r w:rsidR="00236313" w:rsidRPr="0070513D">
        <w:rPr>
          <w:rFonts w:ascii="Times New Roman" w:hAnsi="Times New Roman"/>
        </w:rPr>
        <w:t>olacaktır</w:t>
      </w:r>
      <w:r w:rsidR="007A5C9D" w:rsidRPr="0070513D">
        <w:rPr>
          <w:rFonts w:ascii="Times New Roman" w:hAnsi="Times New Roman"/>
        </w:rPr>
        <w:t xml:space="preserve">. Bu tutarlar </w:t>
      </w:r>
      <w:r w:rsidR="00B20895" w:rsidRPr="0070513D">
        <w:rPr>
          <w:rFonts w:ascii="Times New Roman" w:hAnsi="Times New Roman"/>
        </w:rPr>
        <w:t>2018 Ocak</w:t>
      </w:r>
      <w:r w:rsidR="00386FC2" w:rsidRPr="0070513D">
        <w:rPr>
          <w:rFonts w:ascii="Times New Roman" w:hAnsi="Times New Roman"/>
        </w:rPr>
        <w:t>-</w:t>
      </w:r>
      <w:r w:rsidR="00B20895" w:rsidRPr="0070513D">
        <w:rPr>
          <w:rFonts w:ascii="Times New Roman" w:hAnsi="Times New Roman"/>
        </w:rPr>
        <w:t xml:space="preserve">Haziran </w:t>
      </w:r>
      <w:r w:rsidR="007A5C9D" w:rsidRPr="0070513D">
        <w:rPr>
          <w:rFonts w:ascii="Times New Roman" w:hAnsi="Times New Roman"/>
        </w:rPr>
        <w:t>dönemi için geçerli olup, her dönem için eğitici ek ders saat ücreti güncel tutarlar üzerinden ödenecektir.</w:t>
      </w:r>
    </w:p>
    <w:p w14:paraId="34D20069" w14:textId="77777777" w:rsidR="0038775C" w:rsidRPr="0070513D" w:rsidRDefault="007A5C9D" w:rsidP="00D22373">
      <w:pPr>
        <w:spacing w:after="0"/>
        <w:ind w:left="709"/>
        <w:jc w:val="both"/>
        <w:rPr>
          <w:rFonts w:ascii="Times New Roman" w:hAnsi="Times New Roman"/>
        </w:rPr>
      </w:pPr>
      <w:r w:rsidRPr="0070513D">
        <w:rPr>
          <w:rFonts w:ascii="Times New Roman" w:hAnsi="Times New Roman"/>
          <w:b/>
        </w:rPr>
        <w:t xml:space="preserve">Örnek </w:t>
      </w:r>
      <w:r w:rsidR="00873BD0" w:rsidRPr="0070513D">
        <w:rPr>
          <w:rFonts w:ascii="Times New Roman" w:hAnsi="Times New Roman"/>
          <w:b/>
        </w:rPr>
        <w:t>2</w:t>
      </w:r>
      <w:r w:rsidRPr="0070513D">
        <w:rPr>
          <w:rFonts w:ascii="Times New Roman" w:hAnsi="Times New Roman"/>
          <w:b/>
        </w:rPr>
        <w:t>:</w:t>
      </w:r>
      <w:r w:rsidRPr="0070513D">
        <w:rPr>
          <w:rFonts w:ascii="Times New Roman" w:hAnsi="Times New Roman"/>
        </w:rPr>
        <w:t xml:space="preserve"> </w:t>
      </w:r>
      <w:r w:rsidRPr="0070513D">
        <w:rPr>
          <w:rFonts w:ascii="Times New Roman" w:eastAsia="ヒラギノ明朝 Pro W3" w:hAnsi="Times New Roman"/>
        </w:rPr>
        <w:t>Eğiticinin üniversitede görevli profesör olması durumunda,</w:t>
      </w:r>
      <w:r w:rsidRPr="0070513D">
        <w:rPr>
          <w:rFonts w:ascii="Times New Roman" w:hAnsi="Times New Roman"/>
        </w:rPr>
        <w:t xml:space="preserve"> Yükseköğretim Personel Kanunu uyarınca eğiticiye ödenecek </w:t>
      </w:r>
      <w:r w:rsidR="002964FD" w:rsidRPr="0070513D">
        <w:rPr>
          <w:rFonts w:ascii="Times New Roman" w:hAnsi="Times New Roman"/>
        </w:rPr>
        <w:t>201</w:t>
      </w:r>
      <w:r w:rsidR="0070795A" w:rsidRPr="0070513D">
        <w:rPr>
          <w:rFonts w:ascii="Times New Roman" w:hAnsi="Times New Roman"/>
        </w:rPr>
        <w:t>8</w:t>
      </w:r>
      <w:r w:rsidR="002964FD" w:rsidRPr="0070513D">
        <w:rPr>
          <w:rFonts w:ascii="Times New Roman" w:hAnsi="Times New Roman"/>
        </w:rPr>
        <w:t xml:space="preserve"> </w:t>
      </w:r>
      <w:r w:rsidR="0070795A" w:rsidRPr="0070513D">
        <w:rPr>
          <w:rFonts w:ascii="Times New Roman" w:hAnsi="Times New Roman"/>
        </w:rPr>
        <w:t>Ocak-Haziran</w:t>
      </w:r>
      <w:r w:rsidR="002964FD" w:rsidRPr="0070513D">
        <w:rPr>
          <w:rFonts w:ascii="Times New Roman" w:hAnsi="Times New Roman"/>
        </w:rPr>
        <w:t xml:space="preserve"> </w:t>
      </w:r>
      <w:r w:rsidRPr="0070513D">
        <w:rPr>
          <w:rFonts w:ascii="Times New Roman" w:hAnsi="Times New Roman"/>
        </w:rPr>
        <w:t xml:space="preserve">dönemi brüt ek ders saat ücreti </w:t>
      </w:r>
      <w:r w:rsidR="00670F8B" w:rsidRPr="0070513D">
        <w:rPr>
          <w:rFonts w:ascii="Times New Roman" w:hAnsi="Times New Roman"/>
        </w:rPr>
        <w:t xml:space="preserve">32,57 </w:t>
      </w:r>
      <w:r w:rsidR="002964FD" w:rsidRPr="0070513D">
        <w:rPr>
          <w:rFonts w:ascii="Times New Roman" w:hAnsi="Times New Roman"/>
        </w:rPr>
        <w:t xml:space="preserve">TL </w:t>
      </w:r>
      <w:r w:rsidRPr="0070513D">
        <w:rPr>
          <w:rFonts w:ascii="Times New Roman" w:hAnsi="Times New Roman"/>
        </w:rPr>
        <w:t xml:space="preserve">olarak belirlenmiştir. Günde 8 saat, ayda </w:t>
      </w:r>
      <w:r w:rsidR="002964FD" w:rsidRPr="0070513D">
        <w:rPr>
          <w:rFonts w:ascii="Times New Roman" w:hAnsi="Times New Roman"/>
        </w:rPr>
        <w:t>8</w:t>
      </w:r>
      <w:r w:rsidRPr="0070513D">
        <w:rPr>
          <w:rFonts w:ascii="Times New Roman" w:hAnsi="Times New Roman"/>
        </w:rPr>
        <w:t xml:space="preserve"> gün olmak üzere toplam </w:t>
      </w:r>
      <w:r w:rsidR="002964FD" w:rsidRPr="0070513D">
        <w:rPr>
          <w:rFonts w:ascii="Times New Roman" w:hAnsi="Times New Roman"/>
        </w:rPr>
        <w:t>64</w:t>
      </w:r>
      <w:r w:rsidRPr="0070513D">
        <w:rPr>
          <w:rFonts w:ascii="Times New Roman" w:hAnsi="Times New Roman"/>
        </w:rPr>
        <w:t xml:space="preserve"> saat olarak düzenlenen </w:t>
      </w:r>
      <w:r w:rsidR="002964FD" w:rsidRPr="0070513D">
        <w:rPr>
          <w:rFonts w:ascii="Times New Roman" w:hAnsi="Times New Roman"/>
        </w:rPr>
        <w:t>teorik eğitimde</w:t>
      </w:r>
      <w:r w:rsidRPr="0070513D">
        <w:rPr>
          <w:rFonts w:ascii="Times New Roman" w:hAnsi="Times New Roman"/>
        </w:rPr>
        <w:t xml:space="preserve"> eğiticiye ek ders ücretinin </w:t>
      </w:r>
      <w:r w:rsidR="000D0572" w:rsidRPr="0070513D">
        <w:rPr>
          <w:rFonts w:ascii="Times New Roman" w:hAnsi="Times New Roman"/>
        </w:rPr>
        <w:t xml:space="preserve">iki </w:t>
      </w:r>
      <w:r w:rsidRPr="0070513D">
        <w:rPr>
          <w:rFonts w:ascii="Times New Roman" w:hAnsi="Times New Roman"/>
        </w:rPr>
        <w:t xml:space="preserve">kat olarak uygulanması durumunda yapılacak ödeme </w:t>
      </w:r>
      <w:r w:rsidR="00DE1349" w:rsidRPr="0070513D">
        <w:rPr>
          <w:rFonts w:ascii="Times New Roman" w:hAnsi="Times New Roman"/>
        </w:rPr>
        <w:t>64</w:t>
      </w:r>
      <w:r w:rsidRPr="0070513D">
        <w:rPr>
          <w:rFonts w:ascii="Times New Roman" w:hAnsi="Times New Roman"/>
        </w:rPr>
        <w:t>x</w:t>
      </w:r>
      <w:r w:rsidR="00DE1349" w:rsidRPr="0070513D">
        <w:rPr>
          <w:rFonts w:ascii="Times New Roman" w:hAnsi="Times New Roman"/>
        </w:rPr>
        <w:t>(</w:t>
      </w:r>
      <w:r w:rsidR="00670F8B" w:rsidRPr="0070513D">
        <w:rPr>
          <w:rFonts w:ascii="Times New Roman" w:hAnsi="Times New Roman"/>
        </w:rPr>
        <w:t>2</w:t>
      </w:r>
      <w:r w:rsidR="00DE1349" w:rsidRPr="0070513D">
        <w:rPr>
          <w:rFonts w:ascii="Times New Roman" w:hAnsi="Times New Roman"/>
        </w:rPr>
        <w:t>x</w:t>
      </w:r>
      <w:r w:rsidR="00670F8B" w:rsidRPr="0070513D">
        <w:rPr>
          <w:rFonts w:ascii="Times New Roman" w:hAnsi="Times New Roman"/>
        </w:rPr>
        <w:t>32,57</w:t>
      </w:r>
      <w:r w:rsidR="00DE1349" w:rsidRPr="0070513D">
        <w:rPr>
          <w:rFonts w:ascii="Times New Roman" w:hAnsi="Times New Roman"/>
        </w:rPr>
        <w:t>)</w:t>
      </w:r>
      <w:r w:rsidRPr="0070513D">
        <w:rPr>
          <w:rFonts w:ascii="Times New Roman" w:hAnsi="Times New Roman"/>
        </w:rPr>
        <w:t xml:space="preserve">= </w:t>
      </w:r>
      <w:r w:rsidR="00670F8B" w:rsidRPr="0070513D">
        <w:rPr>
          <w:rFonts w:ascii="Times New Roman" w:hAnsi="Times New Roman"/>
        </w:rPr>
        <w:t>4.168,96</w:t>
      </w:r>
      <w:r w:rsidR="00371589">
        <w:rPr>
          <w:rFonts w:ascii="Times New Roman" w:hAnsi="Times New Roman"/>
        </w:rPr>
        <w:t xml:space="preserve"> </w:t>
      </w:r>
      <w:r w:rsidR="00DE1349" w:rsidRPr="0070513D">
        <w:rPr>
          <w:rFonts w:ascii="Times New Roman" w:hAnsi="Times New Roman"/>
        </w:rPr>
        <w:t>TL</w:t>
      </w:r>
      <w:r w:rsidRPr="0070513D">
        <w:rPr>
          <w:rFonts w:ascii="Times New Roman" w:hAnsi="Times New Roman"/>
        </w:rPr>
        <w:t xml:space="preserve"> </w:t>
      </w:r>
      <w:r w:rsidR="00236313" w:rsidRPr="0070513D">
        <w:rPr>
          <w:rFonts w:ascii="Times New Roman" w:hAnsi="Times New Roman"/>
        </w:rPr>
        <w:t>olacaktır.</w:t>
      </w:r>
      <w:r w:rsidRPr="0070513D">
        <w:rPr>
          <w:rFonts w:ascii="Times New Roman" w:hAnsi="Times New Roman"/>
        </w:rPr>
        <w:t xml:space="preserve"> </w:t>
      </w:r>
      <w:r w:rsidR="0038775C" w:rsidRPr="0070513D">
        <w:rPr>
          <w:rFonts w:ascii="Times New Roman" w:hAnsi="Times New Roman"/>
        </w:rPr>
        <w:t xml:space="preserve">Bu </w:t>
      </w:r>
      <w:r w:rsidR="0038775C" w:rsidRPr="0070513D">
        <w:rPr>
          <w:rFonts w:ascii="Times New Roman" w:hAnsi="Times New Roman"/>
        </w:rPr>
        <w:lastRenderedPageBreak/>
        <w:t>tutarlar 201</w:t>
      </w:r>
      <w:r w:rsidR="0070795A" w:rsidRPr="0070513D">
        <w:rPr>
          <w:rFonts w:ascii="Times New Roman" w:hAnsi="Times New Roman"/>
        </w:rPr>
        <w:t>8</w:t>
      </w:r>
      <w:r w:rsidR="0038775C" w:rsidRPr="0070513D">
        <w:rPr>
          <w:rFonts w:ascii="Times New Roman" w:hAnsi="Times New Roman"/>
        </w:rPr>
        <w:t xml:space="preserve"> </w:t>
      </w:r>
      <w:r w:rsidR="0070795A" w:rsidRPr="0070513D">
        <w:rPr>
          <w:rFonts w:ascii="Times New Roman" w:hAnsi="Times New Roman"/>
        </w:rPr>
        <w:t>Ocak-Haziran</w:t>
      </w:r>
      <w:r w:rsidR="0038775C" w:rsidRPr="0070513D">
        <w:rPr>
          <w:rFonts w:ascii="Times New Roman" w:hAnsi="Times New Roman"/>
        </w:rPr>
        <w:t xml:space="preserve"> dönemi için geçerli olup her dönem için eğitici ek ders saat ücreti güncel tutarlar üzerinden ödenecektir.</w:t>
      </w:r>
    </w:p>
    <w:p w14:paraId="77667A7B" w14:textId="77777777" w:rsidR="00451139" w:rsidRPr="0070513D" w:rsidRDefault="00451139" w:rsidP="00960DC4">
      <w:pPr>
        <w:spacing w:after="0"/>
        <w:ind w:firstLine="567"/>
        <w:jc w:val="both"/>
        <w:rPr>
          <w:rFonts w:ascii="Times New Roman" w:hAnsi="Times New Roman"/>
        </w:rPr>
      </w:pPr>
    </w:p>
    <w:p w14:paraId="3175C5AF" w14:textId="77777777" w:rsidR="00C55581" w:rsidRPr="0070513D" w:rsidRDefault="00D22373" w:rsidP="00D22373">
      <w:pPr>
        <w:tabs>
          <w:tab w:val="left" w:pos="566"/>
        </w:tabs>
        <w:spacing w:after="0"/>
        <w:jc w:val="both"/>
        <w:rPr>
          <w:rFonts w:ascii="Times New Roman" w:hAnsi="Times New Roman"/>
        </w:rPr>
      </w:pPr>
      <w:r w:rsidRPr="0070513D">
        <w:rPr>
          <w:rFonts w:ascii="Times New Roman" w:hAnsi="Times New Roman"/>
          <w:b/>
        </w:rPr>
        <w:tab/>
      </w:r>
      <w:r w:rsidRPr="0070513D">
        <w:rPr>
          <w:rFonts w:ascii="Times New Roman" w:hAnsi="Times New Roman"/>
          <w:b/>
        </w:rPr>
        <w:tab/>
        <w:t>2)</w:t>
      </w:r>
      <w:r w:rsidR="00C55581" w:rsidRPr="0070513D">
        <w:rPr>
          <w:rFonts w:ascii="Times New Roman" w:hAnsi="Times New Roman"/>
          <w:b/>
        </w:rPr>
        <w:t>Kursiyer Zaruri Gideri</w:t>
      </w:r>
      <w:r w:rsidR="00451139" w:rsidRPr="0070513D">
        <w:rPr>
          <w:rFonts w:ascii="Times New Roman" w:hAnsi="Times New Roman"/>
          <w:b/>
        </w:rPr>
        <w:t xml:space="preserve"> ve </w:t>
      </w:r>
      <w:r w:rsidR="00C55581" w:rsidRPr="0070513D">
        <w:rPr>
          <w:rFonts w:ascii="Times New Roman" w:hAnsi="Times New Roman"/>
          <w:b/>
        </w:rPr>
        <w:t>Sigorta Prim Giderleri</w:t>
      </w:r>
      <w:r w:rsidR="00451139" w:rsidRPr="0070513D">
        <w:rPr>
          <w:rFonts w:ascii="Times New Roman" w:hAnsi="Times New Roman"/>
          <w:b/>
        </w:rPr>
        <w:t xml:space="preserve">: </w:t>
      </w:r>
      <w:r w:rsidR="000E4ABF" w:rsidRPr="0070513D">
        <w:rPr>
          <w:rFonts w:ascii="Times New Roman" w:hAnsi="Times New Roman"/>
        </w:rPr>
        <w:t xml:space="preserve">Eğitime katılacak </w:t>
      </w:r>
      <w:r w:rsidR="00451139" w:rsidRPr="0070513D">
        <w:rPr>
          <w:rFonts w:ascii="Times New Roman" w:hAnsi="Times New Roman"/>
        </w:rPr>
        <w:t>kursiyerlere; İŞKUR Yönetim Kurulunca belirlenen ve eğitime katıldıkları fiili gün üzerinden zaruri gider ve eğitime devam edilen süre içerisinde 31/5/2006 tarihli ve 5510 sayılı Sosyal Sigortalar ve Genel Sağlık Sigortası Kanunu</w:t>
      </w:r>
      <w:r w:rsidR="00F131F1" w:rsidRPr="0070513D">
        <w:rPr>
          <w:rFonts w:ascii="Times New Roman" w:hAnsi="Times New Roman"/>
        </w:rPr>
        <w:t>’</w:t>
      </w:r>
      <w:r w:rsidR="00451139" w:rsidRPr="0070513D">
        <w:rPr>
          <w:rFonts w:ascii="Times New Roman" w:hAnsi="Times New Roman"/>
        </w:rPr>
        <w:t>nun 5 inci maddesinin birinci fıkrasının (e) bendi gereği sigorta primleri İŞKUR tarafından ödenir.</w:t>
      </w:r>
    </w:p>
    <w:p w14:paraId="0E2D8DF0" w14:textId="77777777" w:rsidR="005A46EA" w:rsidRPr="0070513D" w:rsidRDefault="00D22373" w:rsidP="00D22373">
      <w:pPr>
        <w:tabs>
          <w:tab w:val="left" w:pos="566"/>
        </w:tabs>
        <w:spacing w:after="0"/>
        <w:jc w:val="both"/>
        <w:rPr>
          <w:rFonts w:ascii="Times New Roman" w:hAnsi="Times New Roman"/>
          <w:b/>
        </w:rPr>
      </w:pPr>
      <w:r w:rsidRPr="0070513D">
        <w:rPr>
          <w:rFonts w:ascii="Times New Roman" w:hAnsi="Times New Roman"/>
          <w:b/>
        </w:rPr>
        <w:tab/>
      </w:r>
      <w:r w:rsidRPr="0070513D">
        <w:rPr>
          <w:rFonts w:ascii="Times New Roman" w:hAnsi="Times New Roman"/>
          <w:b/>
        </w:rPr>
        <w:tab/>
        <w:t>3)</w:t>
      </w:r>
      <w:r w:rsidR="0094311C" w:rsidRPr="0070513D">
        <w:rPr>
          <w:rFonts w:ascii="Times New Roman" w:hAnsi="Times New Roman"/>
          <w:b/>
        </w:rPr>
        <w:t>Temrin Gideri:</w:t>
      </w:r>
      <w:r w:rsidR="005A46EA" w:rsidRPr="0070513D">
        <w:rPr>
          <w:rFonts w:ascii="Times New Roman" w:hAnsi="Times New Roman"/>
          <w:b/>
        </w:rPr>
        <w:t xml:space="preserve"> </w:t>
      </w:r>
      <w:r w:rsidR="005A46EA" w:rsidRPr="0070513D">
        <w:rPr>
          <w:rFonts w:ascii="Times New Roman" w:hAnsi="Times New Roman"/>
        </w:rPr>
        <w:t xml:space="preserve">Yüklenicinin talebi üzerine </w:t>
      </w:r>
      <w:r w:rsidR="008D0F1C" w:rsidRPr="0070513D">
        <w:rPr>
          <w:rFonts w:ascii="Times New Roman" w:hAnsi="Times New Roman"/>
        </w:rPr>
        <w:t>temrin gideri</w:t>
      </w:r>
      <w:r w:rsidR="005A46EA" w:rsidRPr="0070513D">
        <w:rPr>
          <w:rFonts w:ascii="Times New Roman" w:hAnsi="Times New Roman"/>
        </w:rPr>
        <w:t xml:space="preserve"> </w:t>
      </w:r>
      <w:r w:rsidR="00CF427F" w:rsidRPr="0070513D">
        <w:rPr>
          <w:rFonts w:ascii="Times New Roman" w:hAnsi="Times New Roman"/>
        </w:rPr>
        <w:t xml:space="preserve">İl Müdürlüğü </w:t>
      </w:r>
      <w:r w:rsidR="006D3BEA" w:rsidRPr="0070513D">
        <w:rPr>
          <w:rFonts w:ascii="Times New Roman" w:hAnsi="Times New Roman"/>
        </w:rPr>
        <w:t xml:space="preserve">tarafından ödenir. </w:t>
      </w:r>
      <w:r w:rsidR="005A46EA" w:rsidRPr="0070513D">
        <w:rPr>
          <w:rFonts w:ascii="Times New Roman" w:hAnsi="Times New Roman"/>
        </w:rPr>
        <w:t>Temrin gideri</w:t>
      </w:r>
      <w:r w:rsidR="00203040" w:rsidRPr="0070513D">
        <w:rPr>
          <w:rFonts w:ascii="Times New Roman" w:hAnsi="Times New Roman"/>
        </w:rPr>
        <w:t>,</w:t>
      </w:r>
      <w:r w:rsidR="005A46EA" w:rsidRPr="0070513D">
        <w:rPr>
          <w:rFonts w:ascii="Times New Roman" w:hAnsi="Times New Roman"/>
        </w:rPr>
        <w:t xml:space="preserve"> </w:t>
      </w:r>
      <w:r w:rsidR="006D3BEA" w:rsidRPr="0070513D">
        <w:rPr>
          <w:rFonts w:ascii="Times New Roman" w:hAnsi="Times New Roman"/>
        </w:rPr>
        <w:t xml:space="preserve">eğitime başlayan kursiyer sayısı </w:t>
      </w:r>
      <w:r w:rsidR="002E5131" w:rsidRPr="0070513D">
        <w:rPr>
          <w:rFonts w:ascii="Times New Roman" w:hAnsi="Times New Roman"/>
        </w:rPr>
        <w:t xml:space="preserve">ve </w:t>
      </w:r>
      <w:r w:rsidR="00016047" w:rsidRPr="0070513D">
        <w:rPr>
          <w:rFonts w:ascii="Times New Roman" w:hAnsi="Times New Roman"/>
        </w:rPr>
        <w:t xml:space="preserve">teorik eğitim süresi üzerinden </w:t>
      </w:r>
      <w:r w:rsidR="00617B07" w:rsidRPr="0070513D">
        <w:rPr>
          <w:rFonts w:ascii="Times New Roman" w:hAnsi="Times New Roman"/>
        </w:rPr>
        <w:t xml:space="preserve">hesaplanan </w:t>
      </w:r>
      <w:r w:rsidR="005A46EA" w:rsidRPr="0070513D">
        <w:rPr>
          <w:rFonts w:ascii="Times New Roman" w:hAnsi="Times New Roman"/>
        </w:rPr>
        <w:t>kursiyer zaruri gider</w:t>
      </w:r>
      <w:r w:rsidR="00BD3172" w:rsidRPr="0070513D">
        <w:rPr>
          <w:rFonts w:ascii="Times New Roman" w:hAnsi="Times New Roman"/>
        </w:rPr>
        <w:t xml:space="preserve">inin yüzde </w:t>
      </w:r>
      <w:r w:rsidR="00905778" w:rsidRPr="0070513D">
        <w:rPr>
          <w:rFonts w:ascii="Times New Roman" w:hAnsi="Times New Roman"/>
        </w:rPr>
        <w:t xml:space="preserve">onunu </w:t>
      </w:r>
      <w:r w:rsidR="00236313" w:rsidRPr="0070513D">
        <w:rPr>
          <w:rFonts w:ascii="Times New Roman" w:hAnsi="Times New Roman"/>
        </w:rPr>
        <w:t xml:space="preserve">geçmemek üzere teorik </w:t>
      </w:r>
      <w:r w:rsidR="001C25A6" w:rsidRPr="0070513D">
        <w:rPr>
          <w:rFonts w:ascii="Times New Roman" w:hAnsi="Times New Roman"/>
        </w:rPr>
        <w:t>eğitim süresi</w:t>
      </w:r>
      <w:r w:rsidR="00236313" w:rsidRPr="0070513D">
        <w:rPr>
          <w:rFonts w:ascii="Times New Roman" w:hAnsi="Times New Roman"/>
        </w:rPr>
        <w:t xml:space="preserve"> üzerinden hesaplanıp </w:t>
      </w:r>
      <w:r w:rsidR="00066BF6" w:rsidRPr="0070513D">
        <w:rPr>
          <w:rFonts w:ascii="Times New Roman" w:hAnsi="Times New Roman"/>
        </w:rPr>
        <w:t xml:space="preserve">İl Müdürlüğü </w:t>
      </w:r>
      <w:r w:rsidR="00236313" w:rsidRPr="0070513D">
        <w:rPr>
          <w:rFonts w:ascii="Times New Roman" w:hAnsi="Times New Roman"/>
        </w:rPr>
        <w:t xml:space="preserve">tarafından </w:t>
      </w:r>
      <w:r w:rsidR="00066BF6" w:rsidRPr="0070513D">
        <w:rPr>
          <w:rFonts w:ascii="Times New Roman" w:hAnsi="Times New Roman"/>
        </w:rPr>
        <w:t xml:space="preserve">tek seferde </w:t>
      </w:r>
      <w:r w:rsidR="00236313" w:rsidRPr="0070513D">
        <w:rPr>
          <w:rFonts w:ascii="Times New Roman" w:hAnsi="Times New Roman"/>
        </w:rPr>
        <w:t>ödenir.</w:t>
      </w:r>
      <w:r w:rsidR="00236313" w:rsidRPr="0070513D" w:rsidDel="00236313">
        <w:rPr>
          <w:rFonts w:ascii="Times New Roman" w:hAnsi="Times New Roman"/>
        </w:rPr>
        <w:t xml:space="preserve"> </w:t>
      </w:r>
      <w:r w:rsidR="00F45BEE" w:rsidRPr="0070513D">
        <w:rPr>
          <w:rFonts w:ascii="Times New Roman" w:hAnsi="Times New Roman"/>
        </w:rPr>
        <w:t>Temrin gideri ödemesi teorik eğitimlerin gerçekleştiği günler üzerinden hesaplanıp ödenir.</w:t>
      </w:r>
      <w:r w:rsidR="009E5362">
        <w:rPr>
          <w:rFonts w:ascii="Times New Roman" w:hAnsi="Times New Roman"/>
        </w:rPr>
        <w:t xml:space="preserve"> Bu şekilde uygulamalı eğitim için yükleniciye temrin gideri ödemesi yapılmayacaktır.</w:t>
      </w:r>
    </w:p>
    <w:p w14:paraId="04AAEEFB" w14:textId="77777777" w:rsidR="00E845B7" w:rsidRDefault="005A46EA" w:rsidP="00E845B7">
      <w:pPr>
        <w:pStyle w:val="3-normalyaz"/>
        <w:tabs>
          <w:tab w:val="clear" w:pos="566"/>
          <w:tab w:val="left" w:pos="1134"/>
        </w:tabs>
        <w:spacing w:before="120" w:line="276" w:lineRule="auto"/>
        <w:ind w:left="850" w:hanging="141"/>
        <w:rPr>
          <w:rFonts w:eastAsia="Cambria"/>
          <w:sz w:val="24"/>
          <w:szCs w:val="24"/>
          <w:lang w:eastAsia="en-US"/>
        </w:rPr>
      </w:pPr>
      <w:r w:rsidRPr="0070513D">
        <w:rPr>
          <w:rFonts w:eastAsia="Cambria"/>
          <w:b/>
          <w:sz w:val="24"/>
          <w:szCs w:val="24"/>
          <w:lang w:eastAsia="en-US"/>
        </w:rPr>
        <w:t>Örnek</w:t>
      </w:r>
      <w:r w:rsidR="004077BF" w:rsidRPr="0070513D">
        <w:rPr>
          <w:rFonts w:eastAsia="Cambria"/>
          <w:b/>
          <w:sz w:val="24"/>
          <w:szCs w:val="24"/>
          <w:lang w:eastAsia="en-US"/>
        </w:rPr>
        <w:t xml:space="preserve"> </w:t>
      </w:r>
      <w:r w:rsidR="00873BD0" w:rsidRPr="0070513D">
        <w:rPr>
          <w:rFonts w:eastAsia="Cambria"/>
          <w:b/>
          <w:sz w:val="24"/>
          <w:szCs w:val="24"/>
          <w:lang w:eastAsia="en-US"/>
        </w:rPr>
        <w:t>3</w:t>
      </w:r>
      <w:r w:rsidRPr="0070513D">
        <w:rPr>
          <w:rFonts w:eastAsia="Cambria"/>
          <w:b/>
          <w:sz w:val="24"/>
          <w:szCs w:val="24"/>
          <w:lang w:eastAsia="en-US"/>
        </w:rPr>
        <w:t>:</w:t>
      </w:r>
      <w:r w:rsidRPr="0070513D">
        <w:rPr>
          <w:rFonts w:eastAsia="Cambria"/>
          <w:sz w:val="24"/>
          <w:szCs w:val="24"/>
          <w:lang w:eastAsia="en-US"/>
        </w:rPr>
        <w:t xml:space="preserve"> </w:t>
      </w:r>
      <w:r w:rsidR="00C06159" w:rsidRPr="0070513D">
        <w:rPr>
          <w:rFonts w:eastAsia="Cambria"/>
          <w:sz w:val="24"/>
          <w:szCs w:val="24"/>
          <w:lang w:eastAsia="en-US"/>
        </w:rPr>
        <w:t>Haftada 2, ayda 8, 8 ayda 64</w:t>
      </w:r>
      <w:r w:rsidRPr="0070513D">
        <w:rPr>
          <w:rFonts w:eastAsia="Cambria"/>
          <w:sz w:val="24"/>
          <w:szCs w:val="24"/>
          <w:lang w:eastAsia="en-US"/>
        </w:rPr>
        <w:t xml:space="preserve"> fiili gün </w:t>
      </w:r>
      <w:r w:rsidR="00767208" w:rsidRPr="0070513D">
        <w:rPr>
          <w:rFonts w:eastAsia="Cambria"/>
          <w:sz w:val="24"/>
          <w:szCs w:val="24"/>
          <w:lang w:eastAsia="en-US"/>
        </w:rPr>
        <w:t xml:space="preserve">teorik eğitim verilen ve </w:t>
      </w:r>
      <w:r w:rsidR="00617420" w:rsidRPr="0070513D">
        <w:rPr>
          <w:rFonts w:eastAsia="Cambria"/>
          <w:sz w:val="24"/>
          <w:szCs w:val="24"/>
          <w:lang w:eastAsia="en-US"/>
        </w:rPr>
        <w:t>başlangıçtaki kursiyer</w:t>
      </w:r>
      <w:r w:rsidR="00767208" w:rsidRPr="0070513D">
        <w:rPr>
          <w:rFonts w:eastAsia="Cambria"/>
          <w:sz w:val="24"/>
          <w:szCs w:val="24"/>
          <w:lang w:eastAsia="en-US"/>
        </w:rPr>
        <w:t xml:space="preserve"> sayısı 20 olan mesleki eğitimde</w:t>
      </w:r>
      <w:r w:rsidR="00C06159" w:rsidRPr="0070513D">
        <w:rPr>
          <w:rFonts w:eastAsia="Cambria"/>
          <w:sz w:val="24"/>
          <w:szCs w:val="24"/>
          <w:lang w:eastAsia="en-US"/>
        </w:rPr>
        <w:t xml:space="preserve"> </w:t>
      </w:r>
      <w:r w:rsidRPr="0070513D">
        <w:rPr>
          <w:rFonts w:eastAsia="Cambria"/>
          <w:sz w:val="24"/>
          <w:szCs w:val="24"/>
          <w:lang w:eastAsia="en-US"/>
        </w:rPr>
        <w:t xml:space="preserve">ödenmesi gereken temrin </w:t>
      </w:r>
      <w:r w:rsidR="00203040" w:rsidRPr="0070513D">
        <w:rPr>
          <w:rFonts w:eastAsia="Cambria"/>
          <w:sz w:val="24"/>
          <w:szCs w:val="24"/>
          <w:lang w:eastAsia="en-US"/>
        </w:rPr>
        <w:t xml:space="preserve">gideri </w:t>
      </w:r>
      <w:r w:rsidRPr="0070513D">
        <w:rPr>
          <w:rFonts w:eastAsia="Cambria"/>
          <w:sz w:val="24"/>
          <w:szCs w:val="24"/>
          <w:lang w:eastAsia="en-US"/>
        </w:rPr>
        <w:t>miktarı (</w:t>
      </w:r>
      <w:r w:rsidR="00C06159" w:rsidRPr="0070513D">
        <w:rPr>
          <w:rFonts w:eastAsia="Cambria"/>
          <w:sz w:val="24"/>
          <w:szCs w:val="24"/>
          <w:lang w:eastAsia="en-US"/>
        </w:rPr>
        <w:t>64</w:t>
      </w:r>
      <w:r w:rsidRPr="0070513D">
        <w:rPr>
          <w:rFonts w:eastAsia="Cambria"/>
          <w:sz w:val="24"/>
          <w:szCs w:val="24"/>
          <w:lang w:eastAsia="en-US"/>
        </w:rPr>
        <w:t>*</w:t>
      </w:r>
      <w:r w:rsidR="00280838" w:rsidRPr="0070513D">
        <w:rPr>
          <w:rFonts w:eastAsia="Cambria"/>
          <w:sz w:val="24"/>
          <w:szCs w:val="24"/>
          <w:lang w:eastAsia="en-US"/>
        </w:rPr>
        <w:t>20*</w:t>
      </w:r>
      <w:r w:rsidR="002E5131" w:rsidRPr="0070513D">
        <w:rPr>
          <w:rFonts w:eastAsia="Cambria"/>
          <w:sz w:val="24"/>
          <w:szCs w:val="24"/>
          <w:lang w:eastAsia="en-US"/>
        </w:rPr>
        <w:t>61,65</w:t>
      </w:r>
      <w:r w:rsidR="00767208" w:rsidRPr="0070513D">
        <w:rPr>
          <w:rFonts w:eastAsia="Cambria"/>
          <w:sz w:val="24"/>
          <w:szCs w:val="24"/>
          <w:lang w:eastAsia="en-US"/>
        </w:rPr>
        <w:t>)*0,</w:t>
      </w:r>
      <w:r w:rsidR="004C585D" w:rsidRPr="0070513D">
        <w:rPr>
          <w:rFonts w:eastAsia="Cambria"/>
          <w:sz w:val="24"/>
          <w:szCs w:val="24"/>
          <w:lang w:eastAsia="en-US"/>
        </w:rPr>
        <w:t>1</w:t>
      </w:r>
      <w:r w:rsidRPr="0070513D">
        <w:rPr>
          <w:rFonts w:eastAsia="Cambria"/>
          <w:sz w:val="24"/>
          <w:szCs w:val="24"/>
          <w:lang w:eastAsia="en-US"/>
        </w:rPr>
        <w:t>0=</w:t>
      </w:r>
      <w:r w:rsidR="004C585D" w:rsidRPr="0070513D">
        <w:rPr>
          <w:rFonts w:eastAsia="Cambria"/>
          <w:sz w:val="24"/>
          <w:szCs w:val="24"/>
          <w:lang w:eastAsia="en-US"/>
        </w:rPr>
        <w:t xml:space="preserve"> </w:t>
      </w:r>
      <w:r w:rsidR="002E5131" w:rsidRPr="0070513D">
        <w:rPr>
          <w:rFonts w:eastAsia="Cambria"/>
          <w:sz w:val="24"/>
          <w:szCs w:val="24"/>
          <w:lang w:eastAsia="en-US"/>
        </w:rPr>
        <w:t>7.891,2</w:t>
      </w:r>
      <w:r w:rsidRPr="0070513D">
        <w:rPr>
          <w:rFonts w:eastAsia="Cambria"/>
          <w:sz w:val="24"/>
          <w:szCs w:val="24"/>
          <w:lang w:eastAsia="en-US"/>
        </w:rPr>
        <w:t xml:space="preserve"> TL </w:t>
      </w:r>
      <w:r w:rsidR="00485A76" w:rsidRPr="0070513D">
        <w:rPr>
          <w:rFonts w:eastAsia="Cambria"/>
          <w:sz w:val="24"/>
          <w:szCs w:val="24"/>
          <w:lang w:eastAsia="en-US"/>
        </w:rPr>
        <w:t>olacaktır</w:t>
      </w:r>
      <w:r w:rsidRPr="0070513D">
        <w:rPr>
          <w:rFonts w:eastAsia="Cambria"/>
          <w:sz w:val="24"/>
          <w:szCs w:val="24"/>
          <w:lang w:eastAsia="en-US"/>
        </w:rPr>
        <w:t xml:space="preserve">. </w:t>
      </w:r>
    </w:p>
    <w:p w14:paraId="2C9ECEE7" w14:textId="4A56AA2C" w:rsidR="00E90B7B" w:rsidRPr="0070513D" w:rsidRDefault="00E845B7" w:rsidP="00E845B7">
      <w:pPr>
        <w:pStyle w:val="3-normalyaz"/>
        <w:tabs>
          <w:tab w:val="clear" w:pos="566"/>
          <w:tab w:val="left" w:pos="1134"/>
        </w:tabs>
        <w:spacing w:before="120" w:line="276" w:lineRule="auto"/>
        <w:rPr>
          <w:rFonts w:eastAsia="Cambria"/>
          <w:sz w:val="24"/>
          <w:szCs w:val="24"/>
          <w:lang w:eastAsia="en-US"/>
        </w:rPr>
      </w:pPr>
      <w:r>
        <w:rPr>
          <w:rFonts w:eastAsia="Cambria"/>
          <w:b/>
          <w:sz w:val="24"/>
          <w:szCs w:val="24"/>
          <w:lang w:eastAsia="en-US"/>
        </w:rPr>
        <w:t xml:space="preserve">            </w:t>
      </w:r>
      <w:r w:rsidR="00D22373" w:rsidRPr="0070513D">
        <w:rPr>
          <w:rFonts w:eastAsia="Cambria"/>
          <w:b/>
          <w:sz w:val="24"/>
          <w:szCs w:val="24"/>
          <w:lang w:eastAsia="en-US"/>
        </w:rPr>
        <w:t>4)</w:t>
      </w:r>
      <w:r w:rsidR="000E4ABF" w:rsidRPr="0070513D">
        <w:rPr>
          <w:rFonts w:eastAsia="Cambria"/>
          <w:b/>
          <w:sz w:val="24"/>
          <w:szCs w:val="24"/>
          <w:lang w:eastAsia="en-US"/>
        </w:rPr>
        <w:t>Diğer Giderler:</w:t>
      </w:r>
      <w:r w:rsidR="000E4ABF" w:rsidRPr="0070513D">
        <w:rPr>
          <w:rFonts w:eastAsia="Cambria"/>
          <w:sz w:val="24"/>
          <w:szCs w:val="24"/>
          <w:lang w:eastAsia="en-US"/>
        </w:rPr>
        <w:t xml:space="preserve"> </w:t>
      </w:r>
      <w:r w:rsidR="00285879" w:rsidRPr="0070513D">
        <w:rPr>
          <w:rFonts w:eastAsia="Cambria"/>
          <w:sz w:val="24"/>
          <w:szCs w:val="24"/>
          <w:lang w:eastAsia="en-US"/>
        </w:rPr>
        <w:t xml:space="preserve">Tehlikeli ve çok tehlikeli işlerden olup, Bakanlıkça çıkarılacak tebliğlerde belirtilen mesleklerde </w:t>
      </w:r>
      <w:r w:rsidR="00285879" w:rsidRPr="0070513D">
        <w:rPr>
          <w:sz w:val="24"/>
          <w:szCs w:val="24"/>
        </w:rPr>
        <w:t xml:space="preserve">yetkilendirilmiş sınav ve belgelendirme kuruluşlarının gerçekleştireceği sınavlarda başarılı olan kişilerin belge masrafı ile brüt asgari ücretin yarısını geçmemek üzere sınav </w:t>
      </w:r>
      <w:r w:rsidR="009D05E0">
        <w:rPr>
          <w:sz w:val="24"/>
          <w:szCs w:val="24"/>
        </w:rPr>
        <w:t xml:space="preserve">ve belge </w:t>
      </w:r>
      <w:r w:rsidR="00285879" w:rsidRPr="0070513D">
        <w:rPr>
          <w:sz w:val="24"/>
          <w:szCs w:val="24"/>
        </w:rPr>
        <w:t>ücreti Fondan karşılanır.</w:t>
      </w:r>
      <w:r w:rsidR="00285879" w:rsidRPr="0070513D">
        <w:rPr>
          <w:rFonts w:eastAsia="Cambria"/>
          <w:sz w:val="24"/>
          <w:szCs w:val="24"/>
          <w:lang w:eastAsia="en-US"/>
        </w:rPr>
        <w:t xml:space="preserve"> </w:t>
      </w:r>
      <w:r w:rsidR="00E90B7B" w:rsidRPr="0070513D">
        <w:rPr>
          <w:rFonts w:eastAsia="Cambria"/>
          <w:sz w:val="24"/>
          <w:szCs w:val="24"/>
          <w:lang w:eastAsia="en-US"/>
        </w:rPr>
        <w:t xml:space="preserve">Kurum tarafından finanse edilen eğitim ile ilgili </w:t>
      </w:r>
      <w:r w:rsidR="00033A7F" w:rsidRPr="0070513D">
        <w:rPr>
          <w:rFonts w:eastAsia="Cambria"/>
          <w:sz w:val="24"/>
          <w:szCs w:val="24"/>
          <w:lang w:eastAsia="en-US"/>
        </w:rPr>
        <w:t xml:space="preserve">bu </w:t>
      </w:r>
      <w:r w:rsidR="00E90B7B" w:rsidRPr="0070513D">
        <w:rPr>
          <w:rFonts w:eastAsia="Cambria"/>
          <w:sz w:val="24"/>
          <w:szCs w:val="24"/>
          <w:lang w:eastAsia="en-US"/>
        </w:rPr>
        <w:t xml:space="preserve">giderler </w:t>
      </w:r>
      <w:r w:rsidR="0083293B" w:rsidRPr="0070513D">
        <w:rPr>
          <w:rFonts w:eastAsia="Cambria"/>
          <w:sz w:val="24"/>
          <w:szCs w:val="24"/>
          <w:lang w:eastAsia="en-US"/>
        </w:rPr>
        <w:t>dışında bir maliyet oluşması halinde bu maliyet</w:t>
      </w:r>
      <w:r w:rsidR="00300C9B" w:rsidRPr="0070513D">
        <w:rPr>
          <w:rFonts w:eastAsia="Cambria"/>
          <w:sz w:val="24"/>
          <w:szCs w:val="24"/>
          <w:lang w:eastAsia="en-US"/>
        </w:rPr>
        <w:t>,</w:t>
      </w:r>
      <w:r w:rsidR="006A1E74" w:rsidRPr="0070513D">
        <w:rPr>
          <w:rFonts w:eastAsia="Cambria"/>
          <w:sz w:val="24"/>
          <w:szCs w:val="24"/>
          <w:lang w:eastAsia="en-US"/>
        </w:rPr>
        <w:t xml:space="preserve"> işveren veya işverenler</w:t>
      </w:r>
      <w:r w:rsidR="0083293B" w:rsidRPr="0070513D">
        <w:rPr>
          <w:rFonts w:eastAsia="Cambria"/>
          <w:sz w:val="24"/>
          <w:szCs w:val="24"/>
          <w:lang w:eastAsia="en-US"/>
        </w:rPr>
        <w:t xml:space="preserve"> tarafından karşılanacaktır.</w:t>
      </w:r>
    </w:p>
    <w:p w14:paraId="637444D7" w14:textId="77777777" w:rsidR="00D22373" w:rsidRPr="0070513D" w:rsidRDefault="007B413C" w:rsidP="00D22373">
      <w:pPr>
        <w:spacing w:before="120" w:after="0"/>
        <w:ind w:firstLine="737"/>
        <w:jc w:val="both"/>
        <w:rPr>
          <w:rFonts w:ascii="Times New Roman" w:hAnsi="Times New Roman"/>
          <w:b/>
        </w:rPr>
      </w:pPr>
      <w:r w:rsidRPr="0070513D">
        <w:rPr>
          <w:rFonts w:ascii="Times New Roman" w:hAnsi="Times New Roman"/>
          <w:b/>
        </w:rPr>
        <w:t xml:space="preserve">9- </w:t>
      </w:r>
      <w:r w:rsidR="00D56733" w:rsidRPr="0070513D">
        <w:rPr>
          <w:rFonts w:ascii="Times New Roman" w:hAnsi="Times New Roman"/>
          <w:b/>
        </w:rPr>
        <w:t xml:space="preserve">Eğitimlerin </w:t>
      </w:r>
      <w:r w:rsidR="00BB0821" w:rsidRPr="0070513D">
        <w:rPr>
          <w:rFonts w:ascii="Times New Roman" w:hAnsi="Times New Roman"/>
          <w:b/>
        </w:rPr>
        <w:t>Denetimi ve</w:t>
      </w:r>
      <w:r w:rsidRPr="0070513D">
        <w:rPr>
          <w:rFonts w:ascii="Times New Roman" w:hAnsi="Times New Roman"/>
          <w:b/>
        </w:rPr>
        <w:t xml:space="preserve"> İzlenmesi</w:t>
      </w:r>
      <w:r w:rsidR="00BB0821" w:rsidRPr="0070513D">
        <w:rPr>
          <w:rFonts w:ascii="Times New Roman" w:hAnsi="Times New Roman"/>
          <w:b/>
        </w:rPr>
        <w:t xml:space="preserve"> </w:t>
      </w:r>
    </w:p>
    <w:p w14:paraId="7E81CC89" w14:textId="77777777" w:rsidR="008F6F0E" w:rsidRPr="0070513D" w:rsidRDefault="00D22373" w:rsidP="00D22373">
      <w:pPr>
        <w:spacing w:before="120" w:after="0"/>
        <w:ind w:firstLine="737"/>
        <w:jc w:val="both"/>
        <w:rPr>
          <w:rFonts w:ascii="Times New Roman" w:hAnsi="Times New Roman"/>
          <w:b/>
        </w:rPr>
      </w:pPr>
      <w:r w:rsidRPr="00E845B7">
        <w:rPr>
          <w:rFonts w:ascii="Times New Roman" w:hAnsi="Times New Roman"/>
        </w:rPr>
        <w:t>1)</w:t>
      </w:r>
      <w:r w:rsidR="00BB0821" w:rsidRPr="0070513D">
        <w:rPr>
          <w:rFonts w:ascii="Times New Roman" w:hAnsi="Times New Roman"/>
        </w:rPr>
        <w:t>Kurumun denetim yetkisi saklı kalmak kaydıyla, mesleki eğitimlerin denetimi, 4904 sayılı Kanunun 13 üncü maddesi uyarınca oluşturulan Denetim Kurulunca yapılır.</w:t>
      </w:r>
    </w:p>
    <w:p w14:paraId="54909B34" w14:textId="04CF5A2E" w:rsidR="003B1B24" w:rsidRDefault="00D22373" w:rsidP="00D22373">
      <w:pPr>
        <w:ind w:firstLine="708"/>
        <w:jc w:val="both"/>
        <w:rPr>
          <w:rFonts w:ascii="Times New Roman" w:hAnsi="Times New Roman"/>
        </w:rPr>
      </w:pPr>
      <w:r w:rsidRPr="00E845B7">
        <w:rPr>
          <w:rFonts w:ascii="Times New Roman" w:hAnsi="Times New Roman"/>
        </w:rPr>
        <w:t>2)</w:t>
      </w:r>
      <w:r w:rsidR="0083293B" w:rsidRPr="0070513D">
        <w:rPr>
          <w:rFonts w:ascii="Times New Roman" w:hAnsi="Times New Roman"/>
        </w:rPr>
        <w:t>İl Çalışma Grupları</w:t>
      </w:r>
      <w:r w:rsidR="00617420" w:rsidRPr="0070513D">
        <w:rPr>
          <w:rFonts w:ascii="Times New Roman" w:hAnsi="Times New Roman"/>
        </w:rPr>
        <w:t xml:space="preserve"> </w:t>
      </w:r>
      <w:r w:rsidR="001C25A6" w:rsidRPr="0070513D">
        <w:rPr>
          <w:rFonts w:ascii="Times New Roman" w:hAnsi="Times New Roman"/>
        </w:rPr>
        <w:t xml:space="preserve">veya kurs sorumlusu </w:t>
      </w:r>
      <w:r w:rsidR="00617420" w:rsidRPr="0070513D">
        <w:rPr>
          <w:rFonts w:ascii="Times New Roman" w:hAnsi="Times New Roman"/>
        </w:rPr>
        <w:t xml:space="preserve">tarafından </w:t>
      </w:r>
      <w:r w:rsidR="00BB0821" w:rsidRPr="0070513D">
        <w:rPr>
          <w:rFonts w:ascii="Times New Roman" w:hAnsi="Times New Roman"/>
        </w:rPr>
        <w:t xml:space="preserve">mesleki eğitim süresince en az bir kere eğitim düzenlenen </w:t>
      </w:r>
      <w:r w:rsidR="00617420" w:rsidRPr="0070513D">
        <w:rPr>
          <w:rFonts w:ascii="Times New Roman" w:hAnsi="Times New Roman"/>
        </w:rPr>
        <w:t>mekân</w:t>
      </w:r>
      <w:r w:rsidR="00BB0821" w:rsidRPr="0070513D">
        <w:rPr>
          <w:rFonts w:ascii="Times New Roman" w:hAnsi="Times New Roman"/>
        </w:rPr>
        <w:t xml:space="preserve"> ziyaret </w:t>
      </w:r>
      <w:r w:rsidR="00B90334" w:rsidRPr="0070513D">
        <w:rPr>
          <w:rFonts w:ascii="Times New Roman" w:hAnsi="Times New Roman"/>
        </w:rPr>
        <w:t>edi</w:t>
      </w:r>
      <w:r w:rsidR="00B90334">
        <w:rPr>
          <w:rFonts w:ascii="Times New Roman" w:hAnsi="Times New Roman"/>
        </w:rPr>
        <w:t>lerek</w:t>
      </w:r>
      <w:r w:rsidR="00B90334" w:rsidRPr="0070513D">
        <w:rPr>
          <w:rFonts w:ascii="Times New Roman" w:hAnsi="Times New Roman"/>
        </w:rPr>
        <w:t xml:space="preserve"> </w:t>
      </w:r>
      <w:r w:rsidR="00476B1D" w:rsidRPr="0070513D">
        <w:rPr>
          <w:rFonts w:ascii="Times New Roman" w:hAnsi="Times New Roman"/>
        </w:rPr>
        <w:t>eğitim ile ilgili sorun veya aksaklık varsa tespit ed</w:t>
      </w:r>
      <w:r w:rsidR="00B90334">
        <w:rPr>
          <w:rFonts w:ascii="Times New Roman" w:hAnsi="Times New Roman"/>
        </w:rPr>
        <w:t>ilir</w:t>
      </w:r>
      <w:r w:rsidR="00476B1D" w:rsidRPr="0070513D">
        <w:rPr>
          <w:rFonts w:ascii="Times New Roman" w:hAnsi="Times New Roman"/>
        </w:rPr>
        <w:t xml:space="preserve"> ve gerekli önlemlerin alınması sağla</w:t>
      </w:r>
      <w:r w:rsidR="00BB38D7">
        <w:rPr>
          <w:rFonts w:ascii="Times New Roman" w:hAnsi="Times New Roman"/>
        </w:rPr>
        <w:t>nı</w:t>
      </w:r>
      <w:r w:rsidR="00476B1D" w:rsidRPr="0070513D">
        <w:rPr>
          <w:rFonts w:ascii="Times New Roman" w:hAnsi="Times New Roman"/>
        </w:rPr>
        <w:t>r.</w:t>
      </w:r>
    </w:p>
    <w:p w14:paraId="4A9F0869" w14:textId="77777777" w:rsidR="00CE1A0E" w:rsidRDefault="00476B1D" w:rsidP="00CE1A0E">
      <w:pPr>
        <w:shd w:val="clear" w:color="auto" w:fill="FFFFFF" w:themeFill="background1"/>
        <w:tabs>
          <w:tab w:val="left" w:pos="900"/>
        </w:tabs>
        <w:spacing w:before="120" w:after="0"/>
        <w:ind w:firstLine="737"/>
        <w:jc w:val="both"/>
        <w:outlineLvl w:val="0"/>
        <w:rPr>
          <w:rFonts w:ascii="Times New Roman" w:hAnsi="Times New Roman"/>
          <w:b/>
        </w:rPr>
      </w:pPr>
      <w:r w:rsidRPr="0070513D">
        <w:rPr>
          <w:rFonts w:ascii="Times New Roman" w:hAnsi="Times New Roman"/>
          <w:b/>
        </w:rPr>
        <w:t>10- İdari Yaptırımlar</w:t>
      </w:r>
    </w:p>
    <w:p w14:paraId="52127AE9" w14:textId="6EE4C17F" w:rsidR="00CE1A0E" w:rsidRDefault="00CE1A0E" w:rsidP="00CE1A0E">
      <w:pPr>
        <w:shd w:val="clear" w:color="auto" w:fill="FFFFFF" w:themeFill="background1"/>
        <w:tabs>
          <w:tab w:val="left" w:pos="900"/>
        </w:tabs>
        <w:spacing w:before="120" w:after="0"/>
        <w:ind w:firstLine="737"/>
        <w:jc w:val="both"/>
        <w:outlineLvl w:val="0"/>
        <w:rPr>
          <w:rFonts w:ascii="Times New Roman" w:hAnsi="Times New Roman"/>
          <w:b/>
        </w:rPr>
      </w:pPr>
      <w:r>
        <w:rPr>
          <w:rFonts w:ascii="Times New Roman" w:hAnsi="Times New Roman"/>
        </w:rPr>
        <w:t>1)</w:t>
      </w:r>
      <w:r w:rsidR="00095872" w:rsidRPr="00CE1A0E">
        <w:rPr>
          <w:rFonts w:ascii="Times New Roman" w:hAnsi="Times New Roman"/>
        </w:rPr>
        <w:t>Yüklenici</w:t>
      </w:r>
      <w:r w:rsidR="00C47752">
        <w:rPr>
          <w:rFonts w:ascii="Times New Roman" w:hAnsi="Times New Roman"/>
        </w:rPr>
        <w:t>/işveren</w:t>
      </w:r>
      <w:r w:rsidR="00095872" w:rsidRPr="00CE1A0E">
        <w:rPr>
          <w:rFonts w:ascii="Times New Roman" w:hAnsi="Times New Roman"/>
        </w:rPr>
        <w:t xml:space="preserve"> tarafından yürütülen mesleki eğitimler kapsamında ilgili kişilerce yapılan inceleme ve denetimlerde; mevzuat ve </w:t>
      </w:r>
      <w:r w:rsidR="00165819">
        <w:rPr>
          <w:rFonts w:ascii="Times New Roman" w:hAnsi="Times New Roman"/>
        </w:rPr>
        <w:t xml:space="preserve">işbirliği </w:t>
      </w:r>
      <w:r w:rsidR="00617420" w:rsidRPr="00CE1A0E">
        <w:rPr>
          <w:rFonts w:ascii="Times New Roman" w:hAnsi="Times New Roman"/>
        </w:rPr>
        <w:t>protokol</w:t>
      </w:r>
      <w:r w:rsidR="00165819">
        <w:rPr>
          <w:rFonts w:ascii="Times New Roman" w:hAnsi="Times New Roman"/>
        </w:rPr>
        <w:t xml:space="preserve">ü </w:t>
      </w:r>
      <w:r w:rsidR="00095872" w:rsidRPr="00CE1A0E">
        <w:rPr>
          <w:rFonts w:ascii="Times New Roman" w:hAnsi="Times New Roman"/>
        </w:rPr>
        <w:t xml:space="preserve">hükümlerine aykırı olduğu tespit edilen, yapılan sözlü ve yazılı uyarılara rağmen giderilemeyen ve </w:t>
      </w:r>
      <w:r w:rsidR="00617420" w:rsidRPr="00CE1A0E">
        <w:rPr>
          <w:rFonts w:ascii="Times New Roman" w:hAnsi="Times New Roman"/>
        </w:rPr>
        <w:t>işbirliği</w:t>
      </w:r>
      <w:r w:rsidR="0083293B" w:rsidRPr="00CE1A0E">
        <w:rPr>
          <w:rFonts w:ascii="Times New Roman" w:hAnsi="Times New Roman"/>
        </w:rPr>
        <w:t xml:space="preserve"> </w:t>
      </w:r>
      <w:r w:rsidR="00095872" w:rsidRPr="00CE1A0E">
        <w:rPr>
          <w:rFonts w:ascii="Times New Roman" w:hAnsi="Times New Roman"/>
        </w:rPr>
        <w:t>protokol</w:t>
      </w:r>
      <w:r w:rsidR="00617420" w:rsidRPr="00CE1A0E">
        <w:rPr>
          <w:rFonts w:ascii="Times New Roman" w:hAnsi="Times New Roman"/>
        </w:rPr>
        <w:t>ü</w:t>
      </w:r>
      <w:r w:rsidR="00095872" w:rsidRPr="00CE1A0E">
        <w:rPr>
          <w:rFonts w:ascii="Times New Roman" w:hAnsi="Times New Roman"/>
        </w:rPr>
        <w:t xml:space="preserve"> konusu işin uygulanmasına engel olduğuna </w:t>
      </w:r>
      <w:r w:rsidR="00617420" w:rsidRPr="00CE1A0E">
        <w:rPr>
          <w:rFonts w:ascii="Times New Roman" w:hAnsi="Times New Roman"/>
        </w:rPr>
        <w:t>İl Mü</w:t>
      </w:r>
      <w:r w:rsidR="00095872" w:rsidRPr="00CE1A0E">
        <w:rPr>
          <w:rFonts w:ascii="Times New Roman" w:hAnsi="Times New Roman"/>
        </w:rPr>
        <w:t xml:space="preserve">dürlüğünce karar verilen durumlarda, </w:t>
      </w:r>
      <w:r w:rsidR="00A050A3" w:rsidRPr="00CE1A0E">
        <w:rPr>
          <w:rFonts w:ascii="Times New Roman" w:hAnsi="Times New Roman"/>
        </w:rPr>
        <w:t xml:space="preserve">işbirliği </w:t>
      </w:r>
      <w:r w:rsidR="00095872" w:rsidRPr="00CE1A0E">
        <w:rPr>
          <w:rFonts w:ascii="Times New Roman" w:hAnsi="Times New Roman"/>
        </w:rPr>
        <w:t>protokol</w:t>
      </w:r>
      <w:r w:rsidR="0076279C" w:rsidRPr="00CE1A0E">
        <w:rPr>
          <w:rFonts w:ascii="Times New Roman" w:hAnsi="Times New Roman"/>
        </w:rPr>
        <w:t>ü</w:t>
      </w:r>
      <w:r w:rsidR="00095872" w:rsidRPr="00CE1A0E">
        <w:rPr>
          <w:rFonts w:ascii="Times New Roman" w:hAnsi="Times New Roman"/>
        </w:rPr>
        <w:t xml:space="preserve"> fes</w:t>
      </w:r>
      <w:r w:rsidR="00617420" w:rsidRPr="00CE1A0E">
        <w:rPr>
          <w:rFonts w:ascii="Times New Roman" w:hAnsi="Times New Roman"/>
        </w:rPr>
        <w:t>h e</w:t>
      </w:r>
      <w:r w:rsidR="00095872" w:rsidRPr="00CE1A0E">
        <w:rPr>
          <w:rFonts w:ascii="Times New Roman" w:hAnsi="Times New Roman"/>
        </w:rPr>
        <w:t>dilir,</w:t>
      </w:r>
      <w:r w:rsidR="00617420" w:rsidRPr="00CE1A0E">
        <w:rPr>
          <w:rFonts w:ascii="Times New Roman" w:hAnsi="Times New Roman"/>
        </w:rPr>
        <w:t xml:space="preserve"> Y</w:t>
      </w:r>
      <w:r w:rsidR="00095872" w:rsidRPr="00CE1A0E">
        <w:rPr>
          <w:rFonts w:ascii="Times New Roman" w:hAnsi="Times New Roman"/>
        </w:rPr>
        <w:t>ükleniciye</w:t>
      </w:r>
      <w:r w:rsidR="00D833F1">
        <w:rPr>
          <w:rFonts w:ascii="Times New Roman" w:hAnsi="Times New Roman"/>
        </w:rPr>
        <w:t>/işverene</w:t>
      </w:r>
      <w:r w:rsidR="00095872" w:rsidRPr="00CE1A0E">
        <w:rPr>
          <w:rFonts w:ascii="Times New Roman" w:hAnsi="Times New Roman"/>
        </w:rPr>
        <w:t xml:space="preserve"> yapılan ödemeler yasal faiziyle birlikte geri alınır ve yüklenici</w:t>
      </w:r>
      <w:r w:rsidR="00D46DF7">
        <w:rPr>
          <w:rFonts w:ascii="Times New Roman" w:hAnsi="Times New Roman"/>
        </w:rPr>
        <w:t>/işveren</w:t>
      </w:r>
      <w:r w:rsidR="00095872" w:rsidRPr="00CE1A0E">
        <w:rPr>
          <w:rFonts w:ascii="Times New Roman" w:hAnsi="Times New Roman"/>
        </w:rPr>
        <w:t xml:space="preserve"> ile yirmi dört ay boyunca </w:t>
      </w:r>
      <w:r w:rsidR="0081618F" w:rsidRPr="00CE1A0E">
        <w:rPr>
          <w:rFonts w:ascii="Times New Roman" w:hAnsi="Times New Roman"/>
        </w:rPr>
        <w:t xml:space="preserve">işbu Protokol ve Genelge ile </w:t>
      </w:r>
      <w:r w:rsidR="00095872" w:rsidRPr="00CE1A0E">
        <w:rPr>
          <w:rFonts w:ascii="Times New Roman" w:hAnsi="Times New Roman"/>
        </w:rPr>
        <w:t>Yönetmelik kapsamında sö</w:t>
      </w:r>
      <w:r w:rsidR="00491146" w:rsidRPr="00CE1A0E">
        <w:rPr>
          <w:rFonts w:ascii="Times New Roman" w:hAnsi="Times New Roman"/>
        </w:rPr>
        <w:t>zleşme veya protokol imzalanmaz.</w:t>
      </w:r>
    </w:p>
    <w:p w14:paraId="2A022386" w14:textId="77777777" w:rsidR="00CE1A0E" w:rsidRDefault="00E845B7" w:rsidP="00CE1A0E">
      <w:pPr>
        <w:shd w:val="clear" w:color="auto" w:fill="FFFFFF" w:themeFill="background1"/>
        <w:tabs>
          <w:tab w:val="left" w:pos="900"/>
        </w:tabs>
        <w:spacing w:before="120" w:after="0"/>
        <w:ind w:firstLine="737"/>
        <w:jc w:val="both"/>
        <w:outlineLvl w:val="0"/>
        <w:rPr>
          <w:rFonts w:ascii="Times New Roman" w:hAnsi="Times New Roman"/>
          <w:b/>
        </w:rPr>
      </w:pPr>
      <w:r>
        <w:rPr>
          <w:rFonts w:ascii="Times New Roman" w:hAnsi="Times New Roman"/>
        </w:rPr>
        <w:t>2)</w:t>
      </w:r>
      <w:r w:rsidR="00491146" w:rsidRPr="00CE1A0E">
        <w:rPr>
          <w:rFonts w:ascii="Times New Roman" w:hAnsi="Times New Roman"/>
        </w:rPr>
        <w:t>İ</w:t>
      </w:r>
      <w:r w:rsidR="00491146" w:rsidRPr="00CE1A0E">
        <w:rPr>
          <w:rFonts w:ascii="Times New Roman" w:eastAsia="ヒラギノ明朝 Pro W3" w:hAnsi="Times New Roman"/>
        </w:rPr>
        <w:t xml:space="preserve">şbirliği protokolünün hükümlerine aykırılığın genel zamanaşımı süresi içinde teftiş veya inceleme yoluyla ya da yargı kararı ile tespiti halinde de ilgili </w:t>
      </w:r>
      <w:r w:rsidR="00773CEE" w:rsidRPr="00CE1A0E">
        <w:rPr>
          <w:rFonts w:ascii="Times New Roman" w:eastAsia="ヒラギノ明朝 Pro W3" w:hAnsi="Times New Roman"/>
        </w:rPr>
        <w:t xml:space="preserve">Yönetmelik ve </w:t>
      </w:r>
      <w:r w:rsidR="002E5131" w:rsidRPr="00CE1A0E">
        <w:rPr>
          <w:rFonts w:ascii="Times New Roman" w:eastAsia="ヒラギノ明朝 Pro W3" w:hAnsi="Times New Roman"/>
        </w:rPr>
        <w:t xml:space="preserve">Aktif İşgücü Hizmetleri </w:t>
      </w:r>
      <w:r w:rsidR="00485A76" w:rsidRPr="00CE1A0E">
        <w:rPr>
          <w:rFonts w:ascii="Times New Roman" w:eastAsia="ヒラギノ明朝 Pro W3" w:hAnsi="Times New Roman"/>
        </w:rPr>
        <w:t>G</w:t>
      </w:r>
      <w:r w:rsidR="00773CEE" w:rsidRPr="00CE1A0E">
        <w:rPr>
          <w:rFonts w:ascii="Times New Roman" w:eastAsia="ヒラギノ明朝 Pro W3" w:hAnsi="Times New Roman"/>
        </w:rPr>
        <w:t>enelge</w:t>
      </w:r>
      <w:r w:rsidR="002E5131" w:rsidRPr="00CE1A0E">
        <w:rPr>
          <w:rFonts w:ascii="Times New Roman" w:eastAsia="ヒラギノ明朝 Pro W3" w:hAnsi="Times New Roman"/>
        </w:rPr>
        <w:t>sinde</w:t>
      </w:r>
      <w:r w:rsidR="00E0178F" w:rsidRPr="00CE1A0E">
        <w:rPr>
          <w:rFonts w:ascii="Times New Roman" w:eastAsia="ヒラギノ明朝 Pro W3" w:hAnsi="Times New Roman"/>
        </w:rPr>
        <w:t xml:space="preserve"> belirtilen</w:t>
      </w:r>
      <w:r w:rsidR="00773CEE" w:rsidRPr="00CE1A0E">
        <w:rPr>
          <w:rFonts w:ascii="Times New Roman" w:eastAsia="ヒラギノ明朝 Pro W3" w:hAnsi="Times New Roman"/>
        </w:rPr>
        <w:t xml:space="preserve"> </w:t>
      </w:r>
      <w:r w:rsidR="00491146" w:rsidRPr="00CE1A0E">
        <w:rPr>
          <w:rFonts w:ascii="Times New Roman" w:eastAsia="ヒラギノ明朝 Pro W3" w:hAnsi="Times New Roman"/>
        </w:rPr>
        <w:t>yaptırımlar uygulanır.</w:t>
      </w:r>
    </w:p>
    <w:p w14:paraId="2F198E38" w14:textId="665AB534" w:rsidR="00CE1A0E" w:rsidRDefault="00E845B7" w:rsidP="00CE1A0E">
      <w:pPr>
        <w:shd w:val="clear" w:color="auto" w:fill="FFFFFF" w:themeFill="background1"/>
        <w:tabs>
          <w:tab w:val="left" w:pos="900"/>
        </w:tabs>
        <w:spacing w:before="120" w:after="0"/>
        <w:ind w:firstLine="737"/>
        <w:jc w:val="both"/>
        <w:outlineLvl w:val="0"/>
        <w:rPr>
          <w:rFonts w:ascii="Times New Roman" w:eastAsia="ヒラギノ明朝 Pro W3" w:hAnsi="Times New Roman"/>
        </w:rPr>
      </w:pPr>
      <w:r>
        <w:rPr>
          <w:rFonts w:ascii="Times New Roman" w:eastAsia="ヒラギノ明朝 Pro W3" w:hAnsi="Times New Roman"/>
        </w:rPr>
        <w:lastRenderedPageBreak/>
        <w:t>3)</w:t>
      </w:r>
      <w:r w:rsidR="00F54E74" w:rsidRPr="00CE1A0E">
        <w:rPr>
          <w:rFonts w:ascii="Times New Roman" w:eastAsia="ヒラギノ明朝 Pro W3" w:hAnsi="Times New Roman"/>
        </w:rPr>
        <w:t>Kursiyerlerin</w:t>
      </w:r>
      <w:r w:rsidR="0066010A" w:rsidRPr="00CE1A0E">
        <w:rPr>
          <w:rFonts w:ascii="Times New Roman" w:eastAsia="ヒラギノ明朝 Pro W3" w:hAnsi="Times New Roman"/>
        </w:rPr>
        <w:t xml:space="preserve"> </w:t>
      </w:r>
      <w:r w:rsidR="00441869">
        <w:rPr>
          <w:rFonts w:ascii="Times New Roman" w:eastAsia="ヒラギノ明朝 Pro W3" w:hAnsi="Times New Roman"/>
        </w:rPr>
        <w:t>işbirliği</w:t>
      </w:r>
      <w:r w:rsidR="0066010A" w:rsidRPr="00CE1A0E">
        <w:rPr>
          <w:rFonts w:ascii="Times New Roman" w:eastAsia="ヒラギノ明朝 Pro W3" w:hAnsi="Times New Roman"/>
        </w:rPr>
        <w:t xml:space="preserve"> protokol</w:t>
      </w:r>
      <w:r w:rsidR="00441869">
        <w:rPr>
          <w:rFonts w:ascii="Times New Roman" w:eastAsia="ヒラギノ明朝 Pro W3" w:hAnsi="Times New Roman"/>
        </w:rPr>
        <w:t>ü</w:t>
      </w:r>
      <w:r w:rsidR="0066010A" w:rsidRPr="00CE1A0E">
        <w:rPr>
          <w:rFonts w:ascii="Times New Roman" w:eastAsia="ヒラギノ明朝 Pro W3" w:hAnsi="Times New Roman"/>
        </w:rPr>
        <w:t xml:space="preserve"> ve/veya kursiyer taahhütnamesine</w:t>
      </w:r>
      <w:r w:rsidR="00F54E74" w:rsidRPr="00CE1A0E">
        <w:rPr>
          <w:rFonts w:ascii="Times New Roman" w:eastAsia="ヒラギノ明朝 Pro W3" w:hAnsi="Times New Roman"/>
        </w:rPr>
        <w:t xml:space="preserve"> aykırı davranması durumunda Yönetmelik ve Aktif İşgücü Hizmetleri Genelgesinde belirtilen yaptırımlar uygulanır.</w:t>
      </w:r>
    </w:p>
    <w:p w14:paraId="40E66CC6" w14:textId="05AF3D89" w:rsidR="00546A2E" w:rsidRDefault="00546A2E" w:rsidP="00546A2E">
      <w:pPr>
        <w:shd w:val="clear" w:color="auto" w:fill="FFFFFF" w:themeFill="background1"/>
        <w:tabs>
          <w:tab w:val="left" w:pos="900"/>
        </w:tabs>
        <w:spacing w:before="120" w:after="0"/>
        <w:ind w:firstLine="737"/>
        <w:jc w:val="both"/>
        <w:outlineLvl w:val="0"/>
        <w:rPr>
          <w:rFonts w:ascii="Times New Roman" w:eastAsia="ヒラギノ明朝 Pro W3" w:hAnsi="Times New Roman"/>
        </w:rPr>
      </w:pPr>
      <w:r>
        <w:rPr>
          <w:rFonts w:ascii="Times New Roman" w:eastAsia="ヒラギノ明朝 Pro W3" w:hAnsi="Times New Roman"/>
        </w:rPr>
        <w:t>4)</w:t>
      </w:r>
      <w:r w:rsidRPr="00546A2E">
        <w:t xml:space="preserve"> </w:t>
      </w:r>
      <w:r w:rsidRPr="00546A2E">
        <w:rPr>
          <w:rFonts w:ascii="Times New Roman" w:eastAsia="ヒラギノ明朝 Pro W3" w:hAnsi="Times New Roman"/>
        </w:rPr>
        <w:t>Talepte bulunan işveren tarafından başvuru yapılan tarihe ait çalışan sayısını gösterir belgenin ibraz edilememesi durumunda; işverence izleyen ayda ilgili belgeleri vermek üzere bu tarihe ait fiili sigortalı çalışan sayısına ilişkin taahhütname verilir. Bu taahhütnamede, bu maddede yer alan hususlar ile Kurumca belirlenecek diğer hususlar da yer alabilir. Taahhütnamede beyan edilen çalışan sayısının, izleyen ayda çalışan sayısını gösterir belge üzerinden yapılacak kontrolde tespit edilen kursun başladığı tarihteki fiili çalışan sayısından farklı olması durumunda söz konusu belgedeki sayı esas alınır. Taahhütnamedeki sayının ilgili belgedeki sayıdan yüksek olması ve bu durumun fazla kontenjan kullanılmasına neden olması halinde, kontenjan fazlası kursiyere yapılan ödemeler tespit tarihinden itibaren yasal faizi ile işverenden tahsil edilir, işverence belirlenecek fazla katılımcının program ile ilişiği kesilir ve kursa devam olunur.</w:t>
      </w:r>
    </w:p>
    <w:p w14:paraId="2ED86F7C" w14:textId="046BDCC4" w:rsidR="00F10276" w:rsidRDefault="00F10276" w:rsidP="00546A2E">
      <w:pPr>
        <w:shd w:val="clear" w:color="auto" w:fill="FFFFFF" w:themeFill="background1"/>
        <w:tabs>
          <w:tab w:val="left" w:pos="900"/>
        </w:tabs>
        <w:spacing w:before="120" w:after="0"/>
        <w:ind w:firstLine="737"/>
        <w:jc w:val="both"/>
        <w:outlineLvl w:val="0"/>
        <w:rPr>
          <w:rFonts w:ascii="Times New Roman" w:eastAsia="ヒラギノ明朝 Pro W3" w:hAnsi="Times New Roman"/>
        </w:rPr>
      </w:pPr>
      <w:r>
        <w:rPr>
          <w:rFonts w:ascii="Times New Roman" w:eastAsia="ヒラギノ明朝 Pro W3" w:hAnsi="Times New Roman"/>
        </w:rPr>
        <w:t>5)</w:t>
      </w:r>
      <w:r w:rsidRPr="00F10276">
        <w:rPr>
          <w:rFonts w:ascii="Times New Roman" w:eastAsia="ヒラギノ明朝 Pro W3" w:hAnsi="Times New Roman"/>
        </w:rPr>
        <w:t>Protokol imzalandıktan sonra, mücbir sebep halleri dışında, yüklenicinin</w:t>
      </w:r>
      <w:r w:rsidR="00F05F55">
        <w:rPr>
          <w:rFonts w:ascii="Times New Roman" w:eastAsia="ヒラギノ明朝 Pro W3" w:hAnsi="Times New Roman"/>
        </w:rPr>
        <w:t>/işveren</w:t>
      </w:r>
      <w:r w:rsidR="004A581A">
        <w:rPr>
          <w:rFonts w:ascii="Times New Roman" w:eastAsia="ヒラギノ明朝 Pro W3" w:hAnsi="Times New Roman"/>
        </w:rPr>
        <w:t>in</w:t>
      </w:r>
      <w:r w:rsidRPr="00F10276">
        <w:rPr>
          <w:rFonts w:ascii="Times New Roman" w:eastAsia="ヒラギノ明朝 Pro W3" w:hAnsi="Times New Roman"/>
        </w:rPr>
        <w:t xml:space="preserve"> mali acz içinde bulunması veya teknik ve idari yönden yetersiz durumda olması nedeniyle taahhüdünü yerine getiremeyeceğini gerekçeleri ile birlikte yazılı olarak İdareye bildirmesi halinde, ayrıca protesto çekmeye gerek kalmaksızın protokol yüklenici/ işveren tarafından fesh edilir ve varsa yükleniciye/talepte bulunan işverene yapılan ödemeler yasal faiziyle birlikte geri alınır.</w:t>
      </w:r>
    </w:p>
    <w:p w14:paraId="3900FA8F" w14:textId="15F46989" w:rsidR="0075556A" w:rsidRDefault="0075556A" w:rsidP="00546A2E">
      <w:pPr>
        <w:shd w:val="clear" w:color="auto" w:fill="FFFFFF" w:themeFill="background1"/>
        <w:tabs>
          <w:tab w:val="left" w:pos="900"/>
        </w:tabs>
        <w:spacing w:before="120" w:after="0"/>
        <w:ind w:firstLine="737"/>
        <w:jc w:val="both"/>
        <w:outlineLvl w:val="0"/>
        <w:rPr>
          <w:rFonts w:ascii="Times New Roman" w:eastAsia="ヒラギノ明朝 Pro W3" w:hAnsi="Times New Roman"/>
        </w:rPr>
      </w:pPr>
      <w:r>
        <w:rPr>
          <w:rFonts w:ascii="Times New Roman" w:eastAsia="ヒラギノ明朝 Pro W3" w:hAnsi="Times New Roman"/>
        </w:rPr>
        <w:t>6)</w:t>
      </w:r>
      <w:r w:rsidRPr="0075556A">
        <w:t xml:space="preserve"> </w:t>
      </w:r>
      <w:r w:rsidRPr="0075556A">
        <w:rPr>
          <w:rFonts w:ascii="Times New Roman" w:eastAsia="ヒラギノ明朝 Pro W3" w:hAnsi="Times New Roman"/>
        </w:rPr>
        <w:t>Protokol süresince yüklenici/ işveren tarafından 4734 sayılı Kanuna göre yasak fiil veya davranışlarda bulunma, hileli iflas etme, hile, tehdit, nüfuz kullanma, çıkar sağlama, irtikap, rüşvet suretiyle veya başka yollarla protokol konusu işlemlere fesat karıştırılması veya sahte belge düzenlenmesi veya bunlara teşebbüs edildiğinin ilgili birimlerce tespit hallerinde protokol fesh edilir, yükleniciye/ işverene yapılan ödemeler yasal faiziyle birlikte geri alınır ve yüklenici/talepte bulunan işveren ile yirmi dört ay boyunca sözleşme veya protokol imzalanmaz</w:t>
      </w:r>
      <w:r w:rsidR="00E45278">
        <w:rPr>
          <w:rFonts w:ascii="Times New Roman" w:eastAsia="ヒラギノ明朝 Pro W3" w:hAnsi="Times New Roman"/>
        </w:rPr>
        <w:t>.</w:t>
      </w:r>
    </w:p>
    <w:p w14:paraId="5C8173A6" w14:textId="4AAC5C5C" w:rsidR="00E45278" w:rsidRPr="00546A2E" w:rsidRDefault="00E45278" w:rsidP="00546A2E">
      <w:pPr>
        <w:shd w:val="clear" w:color="auto" w:fill="FFFFFF" w:themeFill="background1"/>
        <w:tabs>
          <w:tab w:val="left" w:pos="900"/>
        </w:tabs>
        <w:spacing w:before="120" w:after="0"/>
        <w:ind w:firstLine="737"/>
        <w:jc w:val="both"/>
        <w:outlineLvl w:val="0"/>
        <w:rPr>
          <w:rFonts w:ascii="Times New Roman" w:eastAsia="ヒラギノ明朝 Pro W3" w:hAnsi="Times New Roman"/>
        </w:rPr>
      </w:pPr>
      <w:r>
        <w:rPr>
          <w:rFonts w:ascii="Times New Roman" w:eastAsia="ヒラギノ明朝 Pro W3" w:hAnsi="Times New Roman"/>
        </w:rPr>
        <w:t>7)</w:t>
      </w:r>
      <w:r w:rsidRPr="00E45278">
        <w:t xml:space="preserve"> </w:t>
      </w:r>
      <w:r>
        <w:rPr>
          <w:rFonts w:ascii="Times New Roman" w:eastAsia="ヒラギノ明朝 Pro W3" w:hAnsi="Times New Roman"/>
        </w:rPr>
        <w:t>Mesleki eğitimin</w:t>
      </w:r>
      <w:r w:rsidRPr="00E45278">
        <w:rPr>
          <w:rFonts w:ascii="Times New Roman" w:eastAsia="ヒラギノ明朝 Pro W3" w:hAnsi="Times New Roman"/>
        </w:rPr>
        <w:t>; mücbir sebepler dışında belirtilen tarihte başlamaması, yüklenici/talepte bulunan işveren tarafından bitirilip teslim edilmemesi halinde yüklenici/talepte bulunan işveren ile yirmi dört ay süre ile herhangi bir kapsamda kurs düzenlenmeyecektir.</w:t>
      </w:r>
    </w:p>
    <w:p w14:paraId="0271B936" w14:textId="31621C6B" w:rsidR="00456026" w:rsidRPr="00CE1A0E" w:rsidRDefault="00E45278" w:rsidP="00C40D9A">
      <w:pPr>
        <w:shd w:val="clear" w:color="auto" w:fill="FFFFFF" w:themeFill="background1"/>
        <w:tabs>
          <w:tab w:val="left" w:pos="900"/>
        </w:tabs>
        <w:spacing w:before="120" w:after="0"/>
        <w:ind w:firstLine="709"/>
        <w:jc w:val="both"/>
        <w:outlineLvl w:val="0"/>
        <w:rPr>
          <w:rFonts w:ascii="Times New Roman" w:hAnsi="Times New Roman"/>
          <w:b/>
        </w:rPr>
      </w:pPr>
      <w:r>
        <w:rPr>
          <w:rFonts w:ascii="Times New Roman" w:hAnsi="Times New Roman"/>
        </w:rPr>
        <w:t>8</w:t>
      </w:r>
      <w:r w:rsidR="00E845B7">
        <w:rPr>
          <w:rFonts w:ascii="Times New Roman" w:hAnsi="Times New Roman"/>
        </w:rPr>
        <w:t>)</w:t>
      </w:r>
      <w:r w:rsidR="00456026" w:rsidRPr="00CE1A0E">
        <w:rPr>
          <w:rFonts w:ascii="Times New Roman" w:eastAsia="ヒラギノ明朝 Pro W3" w:hAnsi="Times New Roman"/>
        </w:rPr>
        <w:t>İstihdam yükümlülüğünün;</w:t>
      </w:r>
    </w:p>
    <w:p w14:paraId="5FDB0F4D" w14:textId="205DA925" w:rsidR="00456026" w:rsidRPr="0070513D" w:rsidRDefault="00456026" w:rsidP="00960DC4">
      <w:pPr>
        <w:pStyle w:val="ListeParagraf"/>
        <w:shd w:val="clear" w:color="auto" w:fill="FFFFFF"/>
        <w:spacing w:before="120" w:after="0"/>
        <w:ind w:left="1097"/>
        <w:jc w:val="both"/>
        <w:rPr>
          <w:rFonts w:ascii="Times New Roman" w:eastAsia="Times New Roman" w:hAnsi="Times New Roman"/>
          <w:lang w:eastAsia="tr-TR"/>
        </w:rPr>
      </w:pPr>
      <w:r w:rsidRPr="0070513D">
        <w:rPr>
          <w:rFonts w:ascii="Times New Roman" w:eastAsia="Times New Roman" w:hAnsi="Times New Roman"/>
          <w:b/>
          <w:lang w:eastAsia="tr-TR"/>
        </w:rPr>
        <w:t>a)</w:t>
      </w:r>
      <w:r w:rsidRPr="0070513D">
        <w:rPr>
          <w:rFonts w:ascii="Times New Roman" w:eastAsia="Times New Roman" w:hAnsi="Times New Roman"/>
          <w:lang w:eastAsia="tr-TR"/>
        </w:rPr>
        <w:t xml:space="preserve"> Süresi içinde hiç yerine getirilmemesi halinde; </w:t>
      </w:r>
      <w:r w:rsidR="002845E5">
        <w:rPr>
          <w:rFonts w:ascii="Times New Roman" w:eastAsia="Times New Roman" w:hAnsi="Times New Roman"/>
          <w:lang w:eastAsia="tr-TR"/>
        </w:rPr>
        <w:t>işveren</w:t>
      </w:r>
      <w:r w:rsidR="001C25A6" w:rsidRPr="0070513D">
        <w:rPr>
          <w:rFonts w:ascii="Times New Roman" w:eastAsia="Times New Roman" w:hAnsi="Times New Roman"/>
          <w:lang w:eastAsia="tr-TR"/>
        </w:rPr>
        <w:t xml:space="preserve"> tarafından istihdam edilmesi gereken </w:t>
      </w:r>
      <w:r w:rsidRPr="0070513D">
        <w:rPr>
          <w:rFonts w:ascii="Times New Roman" w:eastAsia="Times New Roman" w:hAnsi="Times New Roman"/>
          <w:lang w:eastAsia="tr-TR"/>
        </w:rPr>
        <w:t xml:space="preserve">kursiyerler için ödenen sigorta primleri ve kursiyer zaruri giderleri </w:t>
      </w:r>
      <w:r w:rsidR="001C25A6" w:rsidRPr="0070513D">
        <w:rPr>
          <w:rFonts w:ascii="Times New Roman" w:eastAsia="Times New Roman" w:hAnsi="Times New Roman"/>
          <w:lang w:eastAsia="tr-TR"/>
        </w:rPr>
        <w:t xml:space="preserve">ve </w:t>
      </w:r>
      <w:r w:rsidRPr="0070513D">
        <w:rPr>
          <w:rFonts w:ascii="Times New Roman" w:eastAsia="Times New Roman" w:hAnsi="Times New Roman"/>
          <w:lang w:eastAsia="tr-TR"/>
        </w:rPr>
        <w:t>yükleniciye</w:t>
      </w:r>
      <w:r w:rsidR="00ED6E6A">
        <w:rPr>
          <w:rFonts w:ascii="Times New Roman" w:eastAsia="Times New Roman" w:hAnsi="Times New Roman"/>
          <w:lang w:eastAsia="tr-TR"/>
        </w:rPr>
        <w:t>/işveren</w:t>
      </w:r>
      <w:r w:rsidR="006B65D8">
        <w:rPr>
          <w:rFonts w:ascii="Times New Roman" w:eastAsia="Times New Roman" w:hAnsi="Times New Roman"/>
          <w:lang w:eastAsia="tr-TR"/>
        </w:rPr>
        <w:t>e</w:t>
      </w:r>
      <w:r w:rsidRPr="0070513D">
        <w:rPr>
          <w:rFonts w:ascii="Times New Roman" w:eastAsia="Times New Roman" w:hAnsi="Times New Roman"/>
          <w:lang w:eastAsia="tr-TR"/>
        </w:rPr>
        <w:t xml:space="preserve"> yapılan tüm giderler y</w:t>
      </w:r>
      <w:r w:rsidR="002B293F" w:rsidRPr="0070513D">
        <w:rPr>
          <w:rFonts w:ascii="Times New Roman" w:eastAsia="Times New Roman" w:hAnsi="Times New Roman"/>
          <w:lang w:eastAsia="tr-TR"/>
        </w:rPr>
        <w:t xml:space="preserve">asal faizi ile birlikte </w:t>
      </w:r>
      <w:r w:rsidR="00326028">
        <w:rPr>
          <w:rFonts w:ascii="Times New Roman" w:eastAsia="Times New Roman" w:hAnsi="Times New Roman"/>
          <w:lang w:eastAsia="tr-TR"/>
        </w:rPr>
        <w:t xml:space="preserve">işverenden </w:t>
      </w:r>
      <w:r w:rsidR="002B293F" w:rsidRPr="0070513D">
        <w:rPr>
          <w:rFonts w:ascii="Times New Roman" w:eastAsia="Times New Roman" w:hAnsi="Times New Roman"/>
          <w:lang w:eastAsia="tr-TR"/>
        </w:rPr>
        <w:t xml:space="preserve">alınır </w:t>
      </w:r>
      <w:r w:rsidRPr="0070513D">
        <w:rPr>
          <w:rFonts w:ascii="Times New Roman" w:eastAsia="Times New Roman" w:hAnsi="Times New Roman"/>
          <w:lang w:eastAsia="tr-TR"/>
        </w:rPr>
        <w:t xml:space="preserve">ve </w:t>
      </w:r>
      <w:r w:rsidR="002845E5">
        <w:rPr>
          <w:rFonts w:ascii="Times New Roman" w:eastAsia="Times New Roman" w:hAnsi="Times New Roman"/>
          <w:lang w:eastAsia="tr-TR"/>
        </w:rPr>
        <w:t>işveren</w:t>
      </w:r>
      <w:r w:rsidRPr="0070513D">
        <w:rPr>
          <w:rFonts w:ascii="Times New Roman" w:eastAsia="Times New Roman" w:hAnsi="Times New Roman"/>
          <w:lang w:eastAsia="tr-TR"/>
        </w:rPr>
        <w:t xml:space="preserve"> ile yirmi dört ay süresince </w:t>
      </w:r>
      <w:r w:rsidR="00A20FDF" w:rsidRPr="0070513D">
        <w:rPr>
          <w:rFonts w:ascii="Times New Roman" w:hAnsi="Times New Roman"/>
        </w:rPr>
        <w:t xml:space="preserve">işbu Protokol ve Genelge ile Yönetmelik kapsamında </w:t>
      </w:r>
      <w:r w:rsidRPr="0070513D">
        <w:rPr>
          <w:rFonts w:ascii="Times New Roman" w:eastAsia="Times New Roman" w:hAnsi="Times New Roman"/>
          <w:lang w:eastAsia="tr-TR"/>
        </w:rPr>
        <w:t>hizmet alımı ve işbirliği kapsamında sözleşme veya protokol imzalanmaz.</w:t>
      </w:r>
      <w:r w:rsidR="001C25A6" w:rsidRPr="0070513D">
        <w:rPr>
          <w:rFonts w:ascii="Times New Roman" w:eastAsia="Times New Roman" w:hAnsi="Times New Roman"/>
          <w:lang w:eastAsia="tr-TR"/>
        </w:rPr>
        <w:t xml:space="preserve"> Birden fazla </w:t>
      </w:r>
      <w:r w:rsidR="002155A5">
        <w:rPr>
          <w:rFonts w:ascii="Times New Roman" w:eastAsia="Times New Roman" w:hAnsi="Times New Roman"/>
          <w:lang w:eastAsia="tr-TR"/>
        </w:rPr>
        <w:t>işveren</w:t>
      </w:r>
      <w:r w:rsidR="001C25A6" w:rsidRPr="0070513D">
        <w:rPr>
          <w:rFonts w:ascii="Times New Roman" w:eastAsia="Times New Roman" w:hAnsi="Times New Roman"/>
          <w:lang w:eastAsia="tr-TR"/>
        </w:rPr>
        <w:t xml:space="preserve"> olması halinde istihdam yükümlülüğünü yerine getirmeyen </w:t>
      </w:r>
      <w:r w:rsidR="002155A5">
        <w:rPr>
          <w:rFonts w:ascii="Times New Roman" w:eastAsia="Times New Roman" w:hAnsi="Times New Roman"/>
          <w:lang w:eastAsia="tr-TR"/>
        </w:rPr>
        <w:t>işveren</w:t>
      </w:r>
      <w:r w:rsidR="001C25A6" w:rsidRPr="0070513D">
        <w:rPr>
          <w:rFonts w:ascii="Times New Roman" w:eastAsia="Times New Roman" w:hAnsi="Times New Roman"/>
          <w:lang w:eastAsia="tr-TR"/>
        </w:rPr>
        <w:t xml:space="preserve"> tahsilat gerçekleştirilir</w:t>
      </w:r>
      <w:r w:rsidR="00441869">
        <w:rPr>
          <w:rFonts w:ascii="Times New Roman" w:eastAsia="Times New Roman" w:hAnsi="Times New Roman"/>
          <w:lang w:eastAsia="tr-TR"/>
        </w:rPr>
        <w:t>.</w:t>
      </w:r>
    </w:p>
    <w:p w14:paraId="71E6F023" w14:textId="14770882" w:rsidR="00456026" w:rsidRPr="0070513D" w:rsidRDefault="00456026" w:rsidP="00960DC4">
      <w:pPr>
        <w:pStyle w:val="ListeParagraf"/>
        <w:shd w:val="clear" w:color="auto" w:fill="FFFFFF"/>
        <w:spacing w:before="120" w:after="0"/>
        <w:ind w:left="1097"/>
        <w:jc w:val="both"/>
        <w:rPr>
          <w:rFonts w:ascii="Times New Roman" w:eastAsia="Times New Roman" w:hAnsi="Times New Roman"/>
          <w:lang w:eastAsia="tr-TR"/>
        </w:rPr>
      </w:pPr>
      <w:r w:rsidRPr="0070513D">
        <w:rPr>
          <w:rFonts w:ascii="Times New Roman" w:eastAsia="Times New Roman" w:hAnsi="Times New Roman"/>
          <w:b/>
          <w:lang w:eastAsia="tr-TR"/>
        </w:rPr>
        <w:t>b)</w:t>
      </w:r>
      <w:r w:rsidRPr="0070513D">
        <w:rPr>
          <w:rFonts w:ascii="Times New Roman" w:eastAsia="Times New Roman" w:hAnsi="Times New Roman"/>
          <w:lang w:eastAsia="tr-TR"/>
        </w:rPr>
        <w:t xml:space="preserve"> Süresi içinde eksik gerçekleştirilmesi halinde; </w:t>
      </w:r>
      <w:r w:rsidR="002845E5">
        <w:rPr>
          <w:rFonts w:ascii="Times New Roman" w:eastAsia="Times New Roman" w:hAnsi="Times New Roman"/>
          <w:lang w:eastAsia="tr-TR"/>
        </w:rPr>
        <w:t>işveren</w:t>
      </w:r>
      <w:r w:rsidR="001C25A6" w:rsidRPr="0070513D">
        <w:rPr>
          <w:rFonts w:ascii="Times New Roman" w:eastAsia="Times New Roman" w:hAnsi="Times New Roman"/>
          <w:lang w:eastAsia="tr-TR"/>
        </w:rPr>
        <w:t xml:space="preserve"> tarafından istihdam edilmesi gereken</w:t>
      </w:r>
      <w:r w:rsidR="002D7976" w:rsidRPr="0070513D">
        <w:rPr>
          <w:rFonts w:ascii="Times New Roman" w:eastAsia="Times New Roman" w:hAnsi="Times New Roman"/>
          <w:lang w:eastAsia="tr-TR"/>
        </w:rPr>
        <w:t xml:space="preserve"> kursiyerler için</w:t>
      </w:r>
      <w:r w:rsidR="001C25A6" w:rsidRPr="0070513D">
        <w:rPr>
          <w:rFonts w:ascii="Times New Roman" w:eastAsia="Times New Roman" w:hAnsi="Times New Roman"/>
          <w:lang w:eastAsia="tr-TR"/>
        </w:rPr>
        <w:t xml:space="preserve"> </w:t>
      </w:r>
      <w:r w:rsidRPr="0070513D">
        <w:rPr>
          <w:rFonts w:ascii="Times New Roman" w:eastAsia="Times New Roman" w:hAnsi="Times New Roman"/>
          <w:lang w:eastAsia="tr-TR"/>
        </w:rPr>
        <w:t>ödenen sigorta primleri ve kursiyer zaruri giderleri</w:t>
      </w:r>
      <w:r w:rsidR="006A1E74" w:rsidRPr="0070513D">
        <w:rPr>
          <w:rFonts w:ascii="Times New Roman" w:eastAsia="Times New Roman" w:hAnsi="Times New Roman"/>
          <w:lang w:eastAsia="tr-TR"/>
        </w:rPr>
        <w:t xml:space="preserve"> </w:t>
      </w:r>
      <w:r w:rsidR="00626AC9" w:rsidRPr="0070513D">
        <w:rPr>
          <w:rFonts w:ascii="Times New Roman" w:eastAsia="Times New Roman" w:hAnsi="Times New Roman"/>
          <w:lang w:eastAsia="tr-TR"/>
        </w:rPr>
        <w:lastRenderedPageBreak/>
        <w:t xml:space="preserve">ve </w:t>
      </w:r>
      <w:r w:rsidRPr="0070513D">
        <w:rPr>
          <w:rFonts w:ascii="Times New Roman" w:eastAsia="Times New Roman" w:hAnsi="Times New Roman"/>
          <w:lang w:eastAsia="tr-TR"/>
        </w:rPr>
        <w:t xml:space="preserve">toplam kurs giderinin, istihdam edilmesi gereken kursiyer sayısına bölünmesi ile bulunan </w:t>
      </w:r>
      <w:r w:rsidR="00D72D92" w:rsidRPr="0070513D">
        <w:rPr>
          <w:rFonts w:ascii="Times New Roman" w:eastAsia="Times New Roman" w:hAnsi="Times New Roman"/>
          <w:lang w:eastAsia="tr-TR"/>
        </w:rPr>
        <w:t xml:space="preserve">meblağın </w:t>
      </w:r>
      <w:r w:rsidRPr="0070513D">
        <w:rPr>
          <w:rFonts w:ascii="Times New Roman" w:eastAsia="Times New Roman" w:hAnsi="Times New Roman"/>
          <w:lang w:eastAsia="tr-TR"/>
        </w:rPr>
        <w:t xml:space="preserve">istihdam edilmeyen kursiyer sayısı ile çarpımı sonucu bulunan tutar, </w:t>
      </w:r>
      <w:r w:rsidR="006B65D8">
        <w:rPr>
          <w:rFonts w:ascii="Times New Roman" w:eastAsia="Times New Roman" w:hAnsi="Times New Roman"/>
          <w:lang w:eastAsia="tr-TR"/>
        </w:rPr>
        <w:t>yükleniciden/</w:t>
      </w:r>
      <w:r w:rsidR="00326028">
        <w:rPr>
          <w:rFonts w:ascii="Times New Roman" w:eastAsia="Times New Roman" w:hAnsi="Times New Roman"/>
          <w:lang w:eastAsia="tr-TR"/>
        </w:rPr>
        <w:t>işverenden</w:t>
      </w:r>
      <w:r w:rsidRPr="0070513D">
        <w:rPr>
          <w:rFonts w:ascii="Times New Roman" w:eastAsia="Times New Roman" w:hAnsi="Times New Roman"/>
          <w:lang w:eastAsia="tr-TR"/>
        </w:rPr>
        <w:t xml:space="preserve"> geri alınır veya varsa bunların alacaklarından mahsup edilir. Geri alınacak ve/veya mahsup edilecek tutar, toplam </w:t>
      </w:r>
      <w:r w:rsidR="00AE6D1A" w:rsidRPr="0070513D">
        <w:rPr>
          <w:rFonts w:ascii="Times New Roman" w:eastAsia="Times New Roman" w:hAnsi="Times New Roman"/>
          <w:lang w:eastAsia="tr-TR"/>
        </w:rPr>
        <w:t xml:space="preserve">mesleki eğitim </w:t>
      </w:r>
      <w:r w:rsidRPr="0070513D">
        <w:rPr>
          <w:rFonts w:ascii="Times New Roman" w:eastAsia="Times New Roman" w:hAnsi="Times New Roman"/>
          <w:lang w:eastAsia="tr-TR"/>
        </w:rPr>
        <w:t>giderinden fazla olamaz. Yasal faiz bu hesaplamanın dışında tutulur</w:t>
      </w:r>
      <w:r w:rsidR="00577710" w:rsidRPr="0070513D">
        <w:rPr>
          <w:rFonts w:ascii="Times New Roman" w:eastAsia="Times New Roman" w:hAnsi="Times New Roman"/>
          <w:lang w:eastAsia="tr-TR"/>
        </w:rPr>
        <w:t>.</w:t>
      </w:r>
      <w:r w:rsidR="005D24A8" w:rsidRPr="0070513D">
        <w:rPr>
          <w:rFonts w:ascii="Times New Roman" w:eastAsia="Times New Roman" w:hAnsi="Times New Roman"/>
          <w:lang w:eastAsia="tr-TR"/>
        </w:rPr>
        <w:t xml:space="preserve"> </w:t>
      </w:r>
      <w:r w:rsidR="006A1E74" w:rsidRPr="0070513D">
        <w:rPr>
          <w:rFonts w:ascii="Times New Roman" w:eastAsia="Times New Roman" w:hAnsi="Times New Roman"/>
          <w:lang w:eastAsia="tr-TR"/>
        </w:rPr>
        <w:t xml:space="preserve">Birden fazla </w:t>
      </w:r>
      <w:r w:rsidR="002155A5">
        <w:rPr>
          <w:rFonts w:ascii="Times New Roman" w:eastAsia="Times New Roman" w:hAnsi="Times New Roman"/>
          <w:lang w:eastAsia="tr-TR"/>
        </w:rPr>
        <w:t>işveren</w:t>
      </w:r>
      <w:r w:rsidR="006A1E74" w:rsidRPr="0070513D">
        <w:rPr>
          <w:rFonts w:ascii="Times New Roman" w:eastAsia="Times New Roman" w:hAnsi="Times New Roman"/>
          <w:lang w:eastAsia="tr-TR"/>
        </w:rPr>
        <w:t xml:space="preserve"> olması halinde eksik istihdamı gerçekleştiren </w:t>
      </w:r>
      <w:r w:rsidR="002155A5">
        <w:rPr>
          <w:rFonts w:ascii="Times New Roman" w:eastAsia="Times New Roman" w:hAnsi="Times New Roman"/>
          <w:lang w:eastAsia="tr-TR"/>
        </w:rPr>
        <w:t>işverenden</w:t>
      </w:r>
      <w:r w:rsidR="00B21A02" w:rsidRPr="0070513D">
        <w:rPr>
          <w:rFonts w:ascii="Times New Roman" w:eastAsia="Times New Roman" w:hAnsi="Times New Roman"/>
          <w:lang w:eastAsia="tr-TR"/>
        </w:rPr>
        <w:t xml:space="preserve"> tahsilat gerçekleştirilir.</w:t>
      </w:r>
      <w:r w:rsidR="006A1E74" w:rsidRPr="0070513D">
        <w:rPr>
          <w:rFonts w:ascii="Times New Roman" w:eastAsia="Times New Roman" w:hAnsi="Times New Roman"/>
          <w:lang w:eastAsia="tr-TR"/>
        </w:rPr>
        <w:t xml:space="preserve"> </w:t>
      </w:r>
      <w:r w:rsidR="00B21A02" w:rsidRPr="0070513D">
        <w:rPr>
          <w:rFonts w:ascii="Times New Roman" w:eastAsia="Times New Roman" w:hAnsi="Times New Roman"/>
          <w:lang w:eastAsia="tr-TR"/>
        </w:rPr>
        <w:t xml:space="preserve">Eksik istihdamı gerçekleştiren </w:t>
      </w:r>
      <w:r w:rsidR="00326028">
        <w:rPr>
          <w:rFonts w:ascii="Times New Roman" w:eastAsia="Times New Roman" w:hAnsi="Times New Roman"/>
          <w:lang w:eastAsia="tr-TR"/>
        </w:rPr>
        <w:t>işveren</w:t>
      </w:r>
      <w:r w:rsidR="005D24A8" w:rsidRPr="0070513D">
        <w:rPr>
          <w:rFonts w:ascii="Times New Roman" w:eastAsia="Times New Roman" w:hAnsi="Times New Roman"/>
          <w:lang w:eastAsia="tr-TR"/>
        </w:rPr>
        <w:t xml:space="preserve"> ile on iki</w:t>
      </w:r>
      <w:r w:rsidR="00FA6F78" w:rsidRPr="0070513D">
        <w:rPr>
          <w:rFonts w:ascii="Times New Roman" w:eastAsia="Times New Roman" w:hAnsi="Times New Roman"/>
          <w:lang w:eastAsia="tr-TR"/>
        </w:rPr>
        <w:t xml:space="preserve"> ay süresiyle</w:t>
      </w:r>
      <w:r w:rsidR="005D24A8" w:rsidRPr="0070513D">
        <w:rPr>
          <w:rFonts w:ascii="Times New Roman" w:eastAsia="Times New Roman" w:hAnsi="Times New Roman"/>
          <w:lang w:eastAsia="tr-TR"/>
        </w:rPr>
        <w:t xml:space="preserve"> </w:t>
      </w:r>
      <w:r w:rsidR="00AE6D1A" w:rsidRPr="0070513D">
        <w:rPr>
          <w:rFonts w:ascii="Times New Roman" w:hAnsi="Times New Roman"/>
        </w:rPr>
        <w:t xml:space="preserve">Protokol ve </w:t>
      </w:r>
      <w:r w:rsidR="00FA6F78" w:rsidRPr="0070513D">
        <w:rPr>
          <w:rFonts w:ascii="Times New Roman" w:hAnsi="Times New Roman"/>
        </w:rPr>
        <w:t xml:space="preserve">işbu </w:t>
      </w:r>
      <w:r w:rsidR="00AE6D1A" w:rsidRPr="0070513D">
        <w:rPr>
          <w:rFonts w:ascii="Times New Roman" w:hAnsi="Times New Roman"/>
        </w:rPr>
        <w:t>Genelge ile Yönetmelik kapsamında</w:t>
      </w:r>
      <w:r w:rsidR="00AE6D1A" w:rsidRPr="0070513D">
        <w:rPr>
          <w:rFonts w:ascii="Times New Roman" w:eastAsia="Times New Roman" w:hAnsi="Times New Roman"/>
          <w:lang w:eastAsia="tr-TR"/>
        </w:rPr>
        <w:t xml:space="preserve"> </w:t>
      </w:r>
      <w:r w:rsidR="005D24A8" w:rsidRPr="0070513D">
        <w:rPr>
          <w:rFonts w:ascii="Times New Roman" w:eastAsia="Times New Roman" w:hAnsi="Times New Roman"/>
          <w:lang w:eastAsia="tr-TR"/>
        </w:rPr>
        <w:t>hizmet alımı ve işbirliği kapsamında sözleşme veya protokol imzalanmaz.</w:t>
      </w:r>
    </w:p>
    <w:p w14:paraId="43976686" w14:textId="12608540" w:rsidR="00456026" w:rsidRDefault="00456026" w:rsidP="00960DC4">
      <w:pPr>
        <w:pStyle w:val="ListeParagraf"/>
        <w:shd w:val="clear" w:color="auto" w:fill="FFFFFF"/>
        <w:spacing w:before="120" w:after="0"/>
        <w:ind w:left="1097"/>
        <w:jc w:val="both"/>
        <w:rPr>
          <w:rFonts w:ascii="Times New Roman" w:eastAsia="Times New Roman" w:hAnsi="Times New Roman"/>
          <w:lang w:eastAsia="tr-TR"/>
        </w:rPr>
      </w:pPr>
      <w:r w:rsidRPr="0070513D">
        <w:rPr>
          <w:rFonts w:ascii="Times New Roman" w:eastAsia="Times New Roman" w:hAnsi="Times New Roman"/>
          <w:b/>
          <w:lang w:eastAsia="tr-TR"/>
        </w:rPr>
        <w:t>c)</w:t>
      </w:r>
      <w:r w:rsidRPr="0070513D">
        <w:rPr>
          <w:rFonts w:ascii="Times New Roman" w:eastAsia="Times New Roman" w:hAnsi="Times New Roman"/>
          <w:lang w:eastAsia="tr-TR"/>
        </w:rPr>
        <w:t xml:space="preserve"> Süresi geçtikten sonra gerçekleştirilmesi halinde; yükümlülüğünü yerine getiren </w:t>
      </w:r>
      <w:r w:rsidR="00326028">
        <w:rPr>
          <w:rFonts w:ascii="Times New Roman" w:eastAsia="Times New Roman" w:hAnsi="Times New Roman"/>
          <w:lang w:eastAsia="tr-TR"/>
        </w:rPr>
        <w:t>işverenin</w:t>
      </w:r>
      <w:r w:rsidRPr="0070513D">
        <w:rPr>
          <w:rFonts w:ascii="Times New Roman" w:eastAsia="Times New Roman" w:hAnsi="Times New Roman"/>
          <w:lang w:eastAsia="tr-TR"/>
        </w:rPr>
        <w:t xml:space="preserve"> durumunu belgelemesi ve konunun değerlendirilerek uygun bulunması halinde </w:t>
      </w:r>
      <w:r w:rsidR="00326028">
        <w:rPr>
          <w:rFonts w:ascii="Times New Roman" w:eastAsia="Times New Roman" w:hAnsi="Times New Roman"/>
          <w:lang w:eastAsia="tr-TR"/>
        </w:rPr>
        <w:t>işveren</w:t>
      </w:r>
      <w:r w:rsidRPr="0070513D">
        <w:rPr>
          <w:rFonts w:ascii="Times New Roman" w:eastAsia="Times New Roman" w:hAnsi="Times New Roman"/>
          <w:lang w:eastAsia="tr-TR"/>
        </w:rPr>
        <w:t xml:space="preserve"> ile </w:t>
      </w:r>
      <w:r w:rsidR="000375CC" w:rsidRPr="0070513D">
        <w:rPr>
          <w:rFonts w:ascii="Times New Roman" w:hAnsi="Times New Roman"/>
        </w:rPr>
        <w:t xml:space="preserve">Protokol ve </w:t>
      </w:r>
      <w:r w:rsidR="00FA6F78" w:rsidRPr="0070513D">
        <w:rPr>
          <w:rFonts w:ascii="Times New Roman" w:hAnsi="Times New Roman"/>
        </w:rPr>
        <w:t xml:space="preserve">işbu </w:t>
      </w:r>
      <w:r w:rsidR="000375CC" w:rsidRPr="0070513D">
        <w:rPr>
          <w:rFonts w:ascii="Times New Roman" w:hAnsi="Times New Roman"/>
        </w:rPr>
        <w:t>Genelge ile Yönetmelik kapsamında</w:t>
      </w:r>
      <w:r w:rsidR="000375CC" w:rsidRPr="0070513D">
        <w:rPr>
          <w:rFonts w:ascii="Times New Roman" w:eastAsia="Times New Roman" w:hAnsi="Times New Roman"/>
          <w:lang w:eastAsia="tr-TR"/>
        </w:rPr>
        <w:t xml:space="preserve"> </w:t>
      </w:r>
      <w:r w:rsidRPr="0070513D">
        <w:rPr>
          <w:rFonts w:ascii="Times New Roman" w:eastAsia="Times New Roman" w:hAnsi="Times New Roman"/>
          <w:lang w:eastAsia="tr-TR"/>
        </w:rPr>
        <w:t xml:space="preserve">hizmet alımı ve işbirliği kapsamında sözleşme veya protokol yapılmamasına ilişkin yaptırım </w:t>
      </w:r>
      <w:r w:rsidR="00B9270E" w:rsidRPr="0070513D">
        <w:rPr>
          <w:rFonts w:ascii="Times New Roman" w:eastAsia="Times New Roman" w:hAnsi="Times New Roman"/>
          <w:lang w:eastAsia="tr-TR"/>
        </w:rPr>
        <w:t>İ</w:t>
      </w:r>
      <w:r w:rsidRPr="0070513D">
        <w:rPr>
          <w:rFonts w:ascii="Times New Roman" w:eastAsia="Times New Roman" w:hAnsi="Times New Roman"/>
          <w:lang w:eastAsia="tr-TR"/>
        </w:rPr>
        <w:t xml:space="preserve">l </w:t>
      </w:r>
      <w:r w:rsidR="00B9270E" w:rsidRPr="0070513D">
        <w:rPr>
          <w:rFonts w:ascii="Times New Roman" w:eastAsia="Times New Roman" w:hAnsi="Times New Roman"/>
          <w:lang w:eastAsia="tr-TR"/>
        </w:rPr>
        <w:t>M</w:t>
      </w:r>
      <w:r w:rsidRPr="0070513D">
        <w:rPr>
          <w:rFonts w:ascii="Times New Roman" w:eastAsia="Times New Roman" w:hAnsi="Times New Roman"/>
          <w:lang w:eastAsia="tr-TR"/>
        </w:rPr>
        <w:t>üdürlüğünce sistem üzerinden kaldırılır. Bu hususa ilişkin durum tutanak ve eki belgelerle dosyada muhafaza edilir. Bu fıkranın (a) ve (b) bentlerindeki</w:t>
      </w:r>
      <w:r w:rsidR="00FA6F78" w:rsidRPr="0070513D">
        <w:rPr>
          <w:rFonts w:ascii="Times New Roman" w:eastAsia="Times New Roman" w:hAnsi="Times New Roman"/>
          <w:lang w:eastAsia="tr-TR"/>
        </w:rPr>
        <w:t xml:space="preserve"> bendindeki</w:t>
      </w:r>
      <w:r w:rsidRPr="0070513D">
        <w:rPr>
          <w:rFonts w:ascii="Times New Roman" w:eastAsia="Times New Roman" w:hAnsi="Times New Roman"/>
          <w:lang w:eastAsia="tr-TR"/>
        </w:rPr>
        <w:t xml:space="preserve"> mali yaptırımlar ise saklıdır.</w:t>
      </w:r>
    </w:p>
    <w:p w14:paraId="22450D9B" w14:textId="20A71178" w:rsidR="00FD6428" w:rsidRDefault="00FD6428" w:rsidP="00960DC4">
      <w:pPr>
        <w:pStyle w:val="ListeParagraf"/>
        <w:shd w:val="clear" w:color="auto" w:fill="FFFFFF"/>
        <w:spacing w:before="120" w:after="0"/>
        <w:ind w:left="1097"/>
        <w:jc w:val="both"/>
        <w:rPr>
          <w:rFonts w:ascii="Times New Roman" w:eastAsia="Times New Roman" w:hAnsi="Times New Roman"/>
          <w:lang w:eastAsia="tr-TR"/>
        </w:rPr>
      </w:pPr>
    </w:p>
    <w:p w14:paraId="4455F41F" w14:textId="77777777" w:rsidR="008D6363" w:rsidRPr="0070513D" w:rsidRDefault="008D6363" w:rsidP="00960DC4">
      <w:pPr>
        <w:pStyle w:val="ListeParagraf"/>
        <w:shd w:val="clear" w:color="auto" w:fill="FFFFFF"/>
        <w:spacing w:before="120" w:after="0"/>
        <w:ind w:left="1097"/>
        <w:jc w:val="both"/>
        <w:rPr>
          <w:rFonts w:ascii="Times New Roman" w:eastAsia="Times New Roman" w:hAnsi="Times New Roman"/>
          <w:lang w:eastAsia="tr-TR"/>
        </w:rPr>
      </w:pPr>
    </w:p>
    <w:p w14:paraId="4E27AE80" w14:textId="77777777" w:rsidR="00C40D9A" w:rsidRDefault="0076279C" w:rsidP="00C40D9A">
      <w:pPr>
        <w:shd w:val="clear" w:color="auto" w:fill="FFFFFF" w:themeFill="background1"/>
        <w:tabs>
          <w:tab w:val="left" w:pos="900"/>
        </w:tabs>
        <w:spacing w:before="120" w:after="0"/>
        <w:ind w:firstLine="737"/>
        <w:jc w:val="both"/>
        <w:outlineLvl w:val="0"/>
        <w:rPr>
          <w:rFonts w:ascii="Times New Roman" w:hAnsi="Times New Roman"/>
          <w:b/>
        </w:rPr>
      </w:pPr>
      <w:r w:rsidRPr="0070513D">
        <w:rPr>
          <w:rFonts w:ascii="Times New Roman" w:hAnsi="Times New Roman"/>
          <w:b/>
        </w:rPr>
        <w:t>11- Tanınırlık</w:t>
      </w:r>
    </w:p>
    <w:p w14:paraId="635E515E" w14:textId="77777777" w:rsidR="0076279C" w:rsidRPr="00CE1A0E" w:rsidRDefault="0076279C" w:rsidP="00C40D9A">
      <w:pPr>
        <w:shd w:val="clear" w:color="auto" w:fill="FFFFFF" w:themeFill="background1"/>
        <w:tabs>
          <w:tab w:val="left" w:pos="900"/>
        </w:tabs>
        <w:spacing w:before="120" w:after="0"/>
        <w:ind w:firstLine="737"/>
        <w:jc w:val="both"/>
        <w:outlineLvl w:val="0"/>
        <w:rPr>
          <w:rFonts w:ascii="Times New Roman" w:hAnsi="Times New Roman"/>
          <w:b/>
        </w:rPr>
      </w:pPr>
      <w:r w:rsidRPr="00CE1A0E">
        <w:rPr>
          <w:rFonts w:ascii="Times New Roman" w:eastAsia="Times New Roman" w:hAnsi="Times New Roman"/>
          <w:lang w:eastAsia="tr-TR"/>
        </w:rPr>
        <w:t>Protokole konu iş ve işlemlerin tamamında protokol çerçevesindeki işbirliğine atıfta bulunacak ve hazırlanacak bilgi, belge, sunum, basın açıklaması vb. her türlü tanıtım materyallerinde protokole taraf kurumların isim ve logolarına açık ve anlaşılır şekilde yer verilecektir.</w:t>
      </w:r>
    </w:p>
    <w:p w14:paraId="3464806E" w14:textId="77777777" w:rsidR="00CE1A0E" w:rsidRDefault="0093172B" w:rsidP="00CE1A0E">
      <w:pPr>
        <w:shd w:val="clear" w:color="auto" w:fill="FFFFFF" w:themeFill="background1"/>
        <w:tabs>
          <w:tab w:val="left" w:pos="900"/>
        </w:tabs>
        <w:spacing w:before="120" w:after="0"/>
        <w:ind w:firstLine="737"/>
        <w:jc w:val="both"/>
        <w:outlineLvl w:val="0"/>
        <w:rPr>
          <w:rFonts w:ascii="Times New Roman" w:hAnsi="Times New Roman"/>
        </w:rPr>
      </w:pPr>
      <w:r w:rsidRPr="0070513D">
        <w:rPr>
          <w:rFonts w:ascii="Times New Roman" w:hAnsi="Times New Roman"/>
          <w:b/>
        </w:rPr>
        <w:t>1</w:t>
      </w:r>
      <w:r w:rsidR="000E4ABF" w:rsidRPr="0070513D">
        <w:rPr>
          <w:rFonts w:ascii="Times New Roman" w:hAnsi="Times New Roman"/>
          <w:b/>
        </w:rPr>
        <w:t>2</w:t>
      </w:r>
      <w:r w:rsidR="002D1CBC" w:rsidRPr="0070513D">
        <w:rPr>
          <w:rFonts w:ascii="Times New Roman" w:hAnsi="Times New Roman"/>
          <w:b/>
        </w:rPr>
        <w:t>-</w:t>
      </w:r>
      <w:r w:rsidR="002D1CBC" w:rsidRPr="0070513D">
        <w:rPr>
          <w:rFonts w:ascii="Times New Roman" w:hAnsi="Times New Roman"/>
        </w:rPr>
        <w:t xml:space="preserve"> </w:t>
      </w:r>
      <w:r w:rsidR="00221871" w:rsidRPr="0070513D">
        <w:rPr>
          <w:rFonts w:ascii="Times New Roman" w:eastAsia="Batang" w:hAnsi="Times New Roman"/>
          <w:b/>
          <w:snapToGrid w:val="0"/>
        </w:rPr>
        <w:t>Hüküm Bulunmayan Haller</w:t>
      </w:r>
    </w:p>
    <w:p w14:paraId="0E9FCA6A" w14:textId="77777777" w:rsidR="00CE1A0E" w:rsidRDefault="00CE1A0E" w:rsidP="00CE1A0E">
      <w:pPr>
        <w:shd w:val="clear" w:color="auto" w:fill="FFFFFF" w:themeFill="background1"/>
        <w:tabs>
          <w:tab w:val="left" w:pos="900"/>
        </w:tabs>
        <w:spacing w:before="120" w:after="0"/>
        <w:ind w:firstLine="737"/>
        <w:jc w:val="both"/>
        <w:outlineLvl w:val="0"/>
        <w:rPr>
          <w:rFonts w:ascii="Times New Roman" w:hAnsi="Times New Roman"/>
        </w:rPr>
      </w:pPr>
      <w:r>
        <w:rPr>
          <w:rFonts w:ascii="Times New Roman" w:hAnsi="Times New Roman"/>
        </w:rPr>
        <w:t>1)</w:t>
      </w:r>
      <w:r w:rsidR="00611A6A" w:rsidRPr="00CE1A0E">
        <w:rPr>
          <w:rFonts w:ascii="Times New Roman" w:eastAsia="Batang" w:hAnsi="Times New Roman"/>
          <w:snapToGrid w:val="0"/>
        </w:rPr>
        <w:t xml:space="preserve">İş ve işlemlerin yürütülmesinde Protokol ve </w:t>
      </w:r>
      <w:r w:rsidR="007E25A2" w:rsidRPr="00CE1A0E">
        <w:rPr>
          <w:rFonts w:ascii="Times New Roman" w:eastAsia="Batang" w:hAnsi="Times New Roman"/>
          <w:snapToGrid w:val="0"/>
        </w:rPr>
        <w:t>iş</w:t>
      </w:r>
      <w:r w:rsidR="00611A6A" w:rsidRPr="00CE1A0E">
        <w:rPr>
          <w:rFonts w:ascii="Times New Roman" w:eastAsia="Batang" w:hAnsi="Times New Roman"/>
          <w:snapToGrid w:val="0"/>
        </w:rPr>
        <w:t xml:space="preserve">bu </w:t>
      </w:r>
      <w:r w:rsidR="00F131F1" w:rsidRPr="00CE1A0E">
        <w:rPr>
          <w:rFonts w:ascii="Times New Roman" w:eastAsia="Batang" w:hAnsi="Times New Roman"/>
          <w:snapToGrid w:val="0"/>
        </w:rPr>
        <w:t>G</w:t>
      </w:r>
      <w:r w:rsidR="00611A6A" w:rsidRPr="00CE1A0E">
        <w:rPr>
          <w:rFonts w:ascii="Times New Roman" w:eastAsia="Batang" w:hAnsi="Times New Roman"/>
          <w:snapToGrid w:val="0"/>
        </w:rPr>
        <w:t>enelge esasları dikkate alınacaktır.</w:t>
      </w:r>
    </w:p>
    <w:p w14:paraId="2324FECE" w14:textId="77777777" w:rsidR="00611A6A" w:rsidRPr="00CE1A0E" w:rsidRDefault="00CE1A0E" w:rsidP="00CE1A0E">
      <w:pPr>
        <w:shd w:val="clear" w:color="auto" w:fill="FFFFFF" w:themeFill="background1"/>
        <w:tabs>
          <w:tab w:val="left" w:pos="900"/>
        </w:tabs>
        <w:spacing w:before="120" w:after="0"/>
        <w:ind w:firstLine="737"/>
        <w:jc w:val="both"/>
        <w:outlineLvl w:val="0"/>
        <w:rPr>
          <w:rFonts w:ascii="Times New Roman" w:hAnsi="Times New Roman"/>
        </w:rPr>
      </w:pPr>
      <w:r>
        <w:rPr>
          <w:rFonts w:ascii="Times New Roman" w:hAnsi="Times New Roman"/>
        </w:rPr>
        <w:t>2)</w:t>
      </w:r>
      <w:r w:rsidR="00476B1D" w:rsidRPr="00CE1A0E">
        <w:rPr>
          <w:rFonts w:ascii="Times New Roman" w:eastAsia="Batang" w:hAnsi="Times New Roman"/>
          <w:snapToGrid w:val="0"/>
        </w:rPr>
        <w:t xml:space="preserve">İlgili </w:t>
      </w:r>
      <w:r w:rsidR="00FA6F78" w:rsidRPr="00CE1A0E">
        <w:rPr>
          <w:rFonts w:ascii="Times New Roman" w:eastAsia="Batang" w:hAnsi="Times New Roman"/>
          <w:snapToGrid w:val="0"/>
        </w:rPr>
        <w:t>P</w:t>
      </w:r>
      <w:r w:rsidR="00476B1D" w:rsidRPr="00CE1A0E">
        <w:rPr>
          <w:rFonts w:ascii="Times New Roman" w:eastAsia="Batang" w:hAnsi="Times New Roman"/>
          <w:snapToGrid w:val="0"/>
        </w:rPr>
        <w:t xml:space="preserve">rotokol ve </w:t>
      </w:r>
      <w:r w:rsidR="007E25A2" w:rsidRPr="00CE1A0E">
        <w:rPr>
          <w:rFonts w:ascii="Times New Roman" w:eastAsia="Batang" w:hAnsi="Times New Roman"/>
          <w:snapToGrid w:val="0"/>
        </w:rPr>
        <w:t>iş</w:t>
      </w:r>
      <w:r w:rsidR="00476B1D" w:rsidRPr="00CE1A0E">
        <w:rPr>
          <w:rFonts w:ascii="Times New Roman" w:eastAsia="Batang" w:hAnsi="Times New Roman"/>
          <w:snapToGrid w:val="0"/>
        </w:rPr>
        <w:t xml:space="preserve">bu </w:t>
      </w:r>
      <w:r w:rsidR="00FA6F78" w:rsidRPr="00CE1A0E">
        <w:rPr>
          <w:rFonts w:ascii="Times New Roman" w:eastAsia="Batang" w:hAnsi="Times New Roman"/>
          <w:snapToGrid w:val="0"/>
        </w:rPr>
        <w:t>G</w:t>
      </w:r>
      <w:r w:rsidR="00476B1D" w:rsidRPr="00CE1A0E">
        <w:rPr>
          <w:rFonts w:ascii="Times New Roman" w:eastAsia="Batang" w:hAnsi="Times New Roman"/>
          <w:snapToGrid w:val="0"/>
        </w:rPr>
        <w:t>enelgede yer alan özel hükümlere ilave olarak mesleki eğitimlerin düzenlenmesi, istihdam süreci, kursiyerlere ilişkin hususlar, idari yaptırımlar ve mesleki eğitimlerin denetimi ile ilgili diğer iş ve işlemler kapsamında h</w:t>
      </w:r>
      <w:r w:rsidR="00611A6A" w:rsidRPr="00CE1A0E">
        <w:rPr>
          <w:rFonts w:ascii="Times New Roman" w:eastAsia="Batang" w:hAnsi="Times New Roman"/>
          <w:snapToGrid w:val="0"/>
        </w:rPr>
        <w:t>üküm bulunmayan hallerde Aktif İşgücü Hizmetleri Yönetmeliği ve</w:t>
      </w:r>
      <w:r w:rsidR="00476B1D" w:rsidRPr="00CE1A0E">
        <w:rPr>
          <w:rFonts w:ascii="Times New Roman" w:eastAsia="Batang" w:hAnsi="Times New Roman"/>
          <w:snapToGrid w:val="0"/>
        </w:rPr>
        <w:t xml:space="preserve"> Genelgesi’nin ilgili hükümleri </w:t>
      </w:r>
      <w:r w:rsidR="001A262D" w:rsidRPr="00CE1A0E">
        <w:rPr>
          <w:rFonts w:ascii="Times New Roman" w:eastAsia="Batang" w:hAnsi="Times New Roman"/>
          <w:snapToGrid w:val="0"/>
        </w:rPr>
        <w:t>dikkate alınacaktır.</w:t>
      </w:r>
    </w:p>
    <w:p w14:paraId="5D4FE473" w14:textId="77777777" w:rsidR="00E51326" w:rsidRPr="0070513D" w:rsidRDefault="001A1360" w:rsidP="00D22373">
      <w:pPr>
        <w:shd w:val="clear" w:color="auto" w:fill="FFFFFF" w:themeFill="background1"/>
        <w:tabs>
          <w:tab w:val="left" w:pos="709"/>
        </w:tabs>
        <w:spacing w:before="120" w:after="0"/>
        <w:jc w:val="both"/>
        <w:outlineLvl w:val="0"/>
        <w:rPr>
          <w:rFonts w:ascii="Times New Roman" w:eastAsia="Batang" w:hAnsi="Times New Roman"/>
          <w:b/>
          <w:snapToGrid w:val="0"/>
        </w:rPr>
      </w:pPr>
      <w:r w:rsidRPr="0070513D">
        <w:rPr>
          <w:rFonts w:ascii="Times New Roman" w:eastAsia="Batang" w:hAnsi="Times New Roman"/>
          <w:snapToGrid w:val="0"/>
        </w:rPr>
        <w:t xml:space="preserve"> </w:t>
      </w:r>
      <w:r w:rsidR="00D22373" w:rsidRPr="0070513D">
        <w:rPr>
          <w:rFonts w:ascii="Times New Roman" w:eastAsia="Batang" w:hAnsi="Times New Roman"/>
          <w:snapToGrid w:val="0"/>
        </w:rPr>
        <w:tab/>
      </w:r>
      <w:r w:rsidR="00611A6A" w:rsidRPr="0070513D">
        <w:rPr>
          <w:rFonts w:ascii="Times New Roman" w:eastAsia="Batang" w:hAnsi="Times New Roman"/>
          <w:b/>
          <w:snapToGrid w:val="0"/>
        </w:rPr>
        <w:t>Genelge Ekleri</w:t>
      </w:r>
    </w:p>
    <w:p w14:paraId="5CFBF1C8" w14:textId="77777777" w:rsidR="00A51B78" w:rsidRPr="0070513D" w:rsidRDefault="00FA6F78" w:rsidP="00960DC4">
      <w:pPr>
        <w:pStyle w:val="ListeParagraf"/>
        <w:numPr>
          <w:ilvl w:val="0"/>
          <w:numId w:val="42"/>
        </w:numPr>
        <w:shd w:val="clear" w:color="auto" w:fill="FFFFFF" w:themeFill="background1"/>
        <w:tabs>
          <w:tab w:val="left" w:pos="900"/>
        </w:tabs>
        <w:spacing w:before="120" w:after="0"/>
        <w:jc w:val="both"/>
        <w:outlineLvl w:val="0"/>
        <w:rPr>
          <w:rFonts w:ascii="Times New Roman" w:eastAsia="Batang" w:hAnsi="Times New Roman"/>
          <w:strike/>
          <w:snapToGrid w:val="0"/>
        </w:rPr>
      </w:pPr>
      <w:r w:rsidRPr="0070513D">
        <w:rPr>
          <w:rFonts w:ascii="Times New Roman" w:eastAsia="Batang" w:hAnsi="Times New Roman"/>
          <w:snapToGrid w:val="0"/>
        </w:rPr>
        <w:t>Toplantı Tutanağı</w:t>
      </w:r>
    </w:p>
    <w:p w14:paraId="487775F9" w14:textId="77777777" w:rsidR="00557336" w:rsidRPr="0070513D" w:rsidRDefault="003D276F" w:rsidP="00960DC4">
      <w:pPr>
        <w:pStyle w:val="ListeParagraf"/>
        <w:numPr>
          <w:ilvl w:val="0"/>
          <w:numId w:val="42"/>
        </w:numPr>
        <w:shd w:val="clear" w:color="auto" w:fill="FFFFFF" w:themeFill="background1"/>
        <w:tabs>
          <w:tab w:val="left" w:pos="900"/>
        </w:tabs>
        <w:spacing w:before="120" w:after="0"/>
        <w:jc w:val="both"/>
        <w:outlineLvl w:val="0"/>
        <w:rPr>
          <w:rFonts w:ascii="Times New Roman" w:eastAsia="Batang" w:hAnsi="Times New Roman"/>
          <w:snapToGrid w:val="0"/>
        </w:rPr>
      </w:pPr>
      <w:r>
        <w:rPr>
          <w:rFonts w:ascii="Times New Roman" w:eastAsia="Batang" w:hAnsi="Times New Roman"/>
          <w:snapToGrid w:val="0"/>
        </w:rPr>
        <w:t xml:space="preserve">MEGİP </w:t>
      </w:r>
      <w:r w:rsidR="00557336" w:rsidRPr="0070513D">
        <w:rPr>
          <w:rFonts w:ascii="Times New Roman" w:eastAsia="Batang" w:hAnsi="Times New Roman"/>
          <w:snapToGrid w:val="0"/>
        </w:rPr>
        <w:t>İşbirliği Protokolü</w:t>
      </w:r>
    </w:p>
    <w:p w14:paraId="29F5B603" w14:textId="77777777" w:rsidR="00557336" w:rsidRPr="0070513D" w:rsidRDefault="00557336" w:rsidP="00960DC4">
      <w:pPr>
        <w:pStyle w:val="ListeParagraf"/>
        <w:numPr>
          <w:ilvl w:val="0"/>
          <w:numId w:val="42"/>
        </w:numPr>
        <w:shd w:val="clear" w:color="auto" w:fill="FFFFFF" w:themeFill="background1"/>
        <w:tabs>
          <w:tab w:val="left" w:pos="900"/>
        </w:tabs>
        <w:spacing w:before="120" w:after="0"/>
        <w:jc w:val="both"/>
        <w:outlineLvl w:val="0"/>
        <w:rPr>
          <w:rFonts w:ascii="Times New Roman" w:eastAsia="Batang" w:hAnsi="Times New Roman"/>
          <w:snapToGrid w:val="0"/>
        </w:rPr>
      </w:pPr>
      <w:r w:rsidRPr="0070513D">
        <w:rPr>
          <w:rFonts w:ascii="Times New Roman" w:eastAsia="Batang" w:hAnsi="Times New Roman"/>
          <w:snapToGrid w:val="0"/>
        </w:rPr>
        <w:t>İşveren Taahhütnamesi</w:t>
      </w:r>
    </w:p>
    <w:p w14:paraId="525461C9" w14:textId="77777777" w:rsidR="00557336" w:rsidRPr="0070513D" w:rsidRDefault="00557336" w:rsidP="00960DC4">
      <w:pPr>
        <w:pStyle w:val="ListeParagraf"/>
        <w:numPr>
          <w:ilvl w:val="0"/>
          <w:numId w:val="42"/>
        </w:numPr>
        <w:shd w:val="clear" w:color="auto" w:fill="FFFFFF" w:themeFill="background1"/>
        <w:tabs>
          <w:tab w:val="left" w:pos="900"/>
        </w:tabs>
        <w:spacing w:before="120" w:after="0"/>
        <w:jc w:val="both"/>
        <w:outlineLvl w:val="0"/>
        <w:rPr>
          <w:rFonts w:ascii="Times New Roman" w:eastAsia="Batang" w:hAnsi="Times New Roman"/>
          <w:snapToGrid w:val="0"/>
        </w:rPr>
      </w:pPr>
      <w:r w:rsidRPr="0070513D">
        <w:rPr>
          <w:rFonts w:ascii="Times New Roman" w:eastAsia="Batang" w:hAnsi="Times New Roman"/>
          <w:snapToGrid w:val="0"/>
        </w:rPr>
        <w:t>Kursiyer Taahhütnamesi</w:t>
      </w:r>
    </w:p>
    <w:p w14:paraId="0A384DEA" w14:textId="1C5A4131" w:rsidR="001B4FF4" w:rsidRPr="0070513D" w:rsidRDefault="005F2F19" w:rsidP="00960DC4">
      <w:pPr>
        <w:pStyle w:val="ListeParagraf"/>
        <w:numPr>
          <w:ilvl w:val="0"/>
          <w:numId w:val="42"/>
        </w:numPr>
        <w:shd w:val="clear" w:color="auto" w:fill="FFFFFF" w:themeFill="background1"/>
        <w:tabs>
          <w:tab w:val="left" w:pos="900"/>
        </w:tabs>
        <w:spacing w:before="120" w:after="0"/>
        <w:jc w:val="both"/>
        <w:outlineLvl w:val="0"/>
        <w:rPr>
          <w:rFonts w:ascii="Times New Roman" w:eastAsia="Batang" w:hAnsi="Times New Roman"/>
          <w:snapToGrid w:val="0"/>
        </w:rPr>
      </w:pPr>
      <w:r>
        <w:rPr>
          <w:rFonts w:ascii="Times New Roman" w:eastAsia="Batang" w:hAnsi="Times New Roman"/>
          <w:snapToGrid w:val="0"/>
        </w:rPr>
        <w:t xml:space="preserve">Mesleki </w:t>
      </w:r>
      <w:r w:rsidR="001B4FF4" w:rsidRPr="0070513D">
        <w:rPr>
          <w:rFonts w:ascii="Times New Roman" w:eastAsia="Batang" w:hAnsi="Times New Roman"/>
          <w:snapToGrid w:val="0"/>
        </w:rPr>
        <w:t>Eğitim Bitirme Belgesi</w:t>
      </w:r>
    </w:p>
    <w:p w14:paraId="2D11C115" w14:textId="77777777" w:rsidR="00557336" w:rsidRPr="0070513D" w:rsidRDefault="00557336" w:rsidP="00960DC4">
      <w:pPr>
        <w:shd w:val="clear" w:color="auto" w:fill="FFFFFF" w:themeFill="background1"/>
        <w:tabs>
          <w:tab w:val="left" w:pos="900"/>
        </w:tabs>
        <w:spacing w:before="120" w:after="0"/>
        <w:jc w:val="both"/>
        <w:outlineLvl w:val="0"/>
        <w:rPr>
          <w:rFonts w:ascii="Times New Roman" w:eastAsia="Batang" w:hAnsi="Times New Roman"/>
          <w:b/>
          <w:snapToGrid w:val="0"/>
        </w:rPr>
      </w:pPr>
    </w:p>
    <w:p w14:paraId="1D290983" w14:textId="77777777" w:rsidR="00CE5F97" w:rsidRPr="0070513D" w:rsidRDefault="00CE5F97" w:rsidP="00960DC4">
      <w:pPr>
        <w:spacing w:before="120" w:after="0"/>
        <w:jc w:val="both"/>
        <w:rPr>
          <w:rFonts w:ascii="Times New Roman" w:hAnsi="Times New Roman"/>
          <w:b/>
        </w:rPr>
      </w:pPr>
    </w:p>
    <w:p w14:paraId="4A5EB9FC" w14:textId="77777777" w:rsidR="006F0439" w:rsidRPr="0070513D" w:rsidRDefault="00D97B08" w:rsidP="00960DC4">
      <w:pPr>
        <w:spacing w:before="120" w:after="0"/>
        <w:ind w:left="6373"/>
        <w:jc w:val="both"/>
        <w:rPr>
          <w:rFonts w:ascii="Times New Roman" w:hAnsi="Times New Roman"/>
          <w:b/>
        </w:rPr>
      </w:pPr>
      <w:r w:rsidRPr="0070513D">
        <w:rPr>
          <w:rFonts w:ascii="Times New Roman" w:hAnsi="Times New Roman"/>
          <w:b/>
        </w:rPr>
        <w:t>Cafer UZUNKAYA</w:t>
      </w:r>
    </w:p>
    <w:p w14:paraId="2F11D8C2" w14:textId="779F9911" w:rsidR="00714EFC" w:rsidRPr="0070513D" w:rsidRDefault="00956E93" w:rsidP="00960DC4">
      <w:pPr>
        <w:spacing w:before="120" w:after="0"/>
        <w:ind w:left="6373"/>
        <w:jc w:val="both"/>
        <w:rPr>
          <w:rFonts w:ascii="Times New Roman" w:hAnsi="Times New Roman"/>
          <w:b/>
        </w:rPr>
      </w:pPr>
      <w:r>
        <w:rPr>
          <w:rFonts w:ascii="Times New Roman" w:hAnsi="Times New Roman"/>
          <w:b/>
        </w:rPr>
        <w:t xml:space="preserve">     </w:t>
      </w:r>
      <w:r w:rsidR="0017794F" w:rsidRPr="0070513D">
        <w:rPr>
          <w:rFonts w:ascii="Times New Roman" w:hAnsi="Times New Roman"/>
          <w:b/>
        </w:rPr>
        <w:t>Genel Müdür</w:t>
      </w:r>
    </w:p>
    <w:sectPr w:rsidR="00714EFC" w:rsidRPr="0070513D" w:rsidSect="004C76C2">
      <w:footerReference w:type="default" r:id="rId9"/>
      <w:pgSz w:w="11906" w:h="16838" w:code="9"/>
      <w:pgMar w:top="1417" w:right="1417" w:bottom="1417" w:left="1417"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46E0B9" w16cid:durableId="1E64CED2"/>
  <w16cid:commentId w16cid:paraId="2AB74669" w16cid:durableId="1E64CE74"/>
  <w16cid:commentId w16cid:paraId="2FBDBFCC" w16cid:durableId="1E64CEA2"/>
  <w16cid:commentId w16cid:paraId="17F97F83" w16cid:durableId="1E64CF8E"/>
  <w16cid:commentId w16cid:paraId="466AFA3C" w16cid:durableId="1E64CFF4"/>
  <w16cid:commentId w16cid:paraId="2FC97BBB" w16cid:durableId="1E64D122"/>
  <w16cid:commentId w16cid:paraId="52BCE2EC" w16cid:durableId="1E64D0D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46457" w14:textId="77777777" w:rsidR="00775155" w:rsidRDefault="00775155" w:rsidP="0017794F">
      <w:pPr>
        <w:spacing w:after="0"/>
      </w:pPr>
      <w:r>
        <w:separator/>
      </w:r>
    </w:p>
  </w:endnote>
  <w:endnote w:type="continuationSeparator" w:id="0">
    <w:p w14:paraId="16F30CB1" w14:textId="77777777" w:rsidR="00775155" w:rsidRDefault="00775155" w:rsidP="001779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ヒラギノ明朝 Pro W3">
    <w:charset w:val="80"/>
    <w:family w:val="auto"/>
    <w:pitch w:val="variable"/>
    <w:sig w:usb0="00000001" w:usb1="08070000" w:usb2="01000417" w:usb3="00000000" w:csb0="00020000"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709019"/>
      <w:docPartObj>
        <w:docPartGallery w:val="Page Numbers (Bottom of Page)"/>
        <w:docPartUnique/>
      </w:docPartObj>
    </w:sdtPr>
    <w:sdtEndPr/>
    <w:sdtContent>
      <w:p w14:paraId="34272C0F" w14:textId="7555129F" w:rsidR="001570ED" w:rsidRDefault="001570ED">
        <w:pPr>
          <w:pStyle w:val="AltBilgi"/>
          <w:jc w:val="right"/>
        </w:pPr>
        <w:r>
          <w:fldChar w:fldCharType="begin"/>
        </w:r>
        <w:r>
          <w:instrText>PAGE   \* MERGEFORMAT</w:instrText>
        </w:r>
        <w:r>
          <w:fldChar w:fldCharType="separate"/>
        </w:r>
        <w:r w:rsidR="000E32D9">
          <w:rPr>
            <w:noProof/>
          </w:rPr>
          <w:t>4</w:t>
        </w:r>
        <w:r>
          <w:fldChar w:fldCharType="end"/>
        </w:r>
      </w:p>
    </w:sdtContent>
  </w:sdt>
  <w:p w14:paraId="5DD2015B" w14:textId="77777777" w:rsidR="001570ED" w:rsidRDefault="001570E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CA574" w14:textId="77777777" w:rsidR="00775155" w:rsidRDefault="00775155" w:rsidP="0017794F">
      <w:pPr>
        <w:spacing w:after="0"/>
      </w:pPr>
      <w:r>
        <w:separator/>
      </w:r>
    </w:p>
  </w:footnote>
  <w:footnote w:type="continuationSeparator" w:id="0">
    <w:p w14:paraId="1F61B68E" w14:textId="77777777" w:rsidR="00775155" w:rsidRDefault="00775155" w:rsidP="0017794F">
      <w:pPr>
        <w:spacing w:after="0"/>
      </w:pPr>
      <w:r>
        <w:continuationSeparator/>
      </w:r>
    </w:p>
  </w:footnote>
  <w:footnote w:id="1">
    <w:p w14:paraId="3B6205E1" w14:textId="305188DE" w:rsidR="007534F8" w:rsidRDefault="007534F8" w:rsidP="00504E5F">
      <w:pPr>
        <w:pStyle w:val="DipnotMetni"/>
        <w:jc w:val="both"/>
      </w:pPr>
      <w:r>
        <w:rPr>
          <w:rStyle w:val="DipnotBavurusu"/>
        </w:rPr>
        <w:footnoteRef/>
      </w:r>
      <w:r w:rsidR="008F489A">
        <w:t xml:space="preserve"> 05/06/2018 tarih ve </w:t>
      </w:r>
      <w:r w:rsidR="008F489A" w:rsidRPr="008F489A">
        <w:t xml:space="preserve">18963 </w:t>
      </w:r>
      <w:r w:rsidR="008F489A">
        <w:t xml:space="preserve">sayılı Makam Oluru ile yayımlanan </w:t>
      </w:r>
      <w:r w:rsidR="008F489A" w:rsidRPr="008F489A">
        <w:t>Mesleki Eğitim ve Beceri Geliştirme İşbirliği Protokolü (MEGİP) Uygulama Genelgesi</w:t>
      </w:r>
      <w:r w:rsidR="008F489A">
        <w:t xml:space="preserve">nde 14/09/2018 tarih ve 32869 sayılı Makam Oluru ile uygun bulunan </w:t>
      </w:r>
      <w:r w:rsidR="008F489A" w:rsidRPr="008F489A">
        <w:t>Mesleki Eğitim Ve Beceri Geliştirme İşbirliği Protokolü (MEGİP) Uygulama Genelgesinde Değişiklik Yapılmasına İlişkin Genelge</w:t>
      </w:r>
      <w:r w:rsidR="008F489A">
        <w:t xml:space="preserve"> ve 10.01.2020 tarih ve </w:t>
      </w:r>
      <w:r w:rsidR="008F489A" w:rsidRPr="008F489A">
        <w:t>4058269</w:t>
      </w:r>
      <w:r w:rsidR="008F489A">
        <w:t xml:space="preserve"> sayılı Makam Oluru ile uygun bulunan </w:t>
      </w:r>
      <w:r w:rsidR="008F489A" w:rsidRPr="008F489A">
        <w:t>Mesleki Eğitim Ve Beceri Geliştirme İşbirliği Protokolü (MEGİP) Uygulama Genelgesinde Değişiklik Yapılmasına İlişkin Genelge (2020/1)</w:t>
      </w:r>
      <w:r w:rsidR="00504E5F">
        <w:t xml:space="preserve"> ile yapılan değişiklikler bu metne işlenmiştir.</w:t>
      </w:r>
    </w:p>
  </w:footnote>
  <w:footnote w:id="2">
    <w:p w14:paraId="629C201C" w14:textId="77777777" w:rsidR="001570ED" w:rsidRPr="004660D7" w:rsidRDefault="001570ED" w:rsidP="004660D7">
      <w:pPr>
        <w:spacing w:after="0"/>
        <w:jc w:val="both"/>
        <w:rPr>
          <w:rFonts w:ascii="Times New Roman" w:hAnsi="Times New Roman"/>
          <w:sz w:val="20"/>
          <w:szCs w:val="20"/>
        </w:rPr>
      </w:pPr>
      <w:r w:rsidRPr="004660D7">
        <w:rPr>
          <w:rStyle w:val="DipnotBavurusu"/>
          <w:rFonts w:ascii="Times New Roman" w:hAnsi="Times New Roman"/>
          <w:sz w:val="20"/>
          <w:szCs w:val="20"/>
        </w:rPr>
        <w:footnoteRef/>
      </w:r>
      <w:r w:rsidRPr="004660D7">
        <w:rPr>
          <w:rFonts w:ascii="Times New Roman" w:hAnsi="Times New Roman"/>
          <w:sz w:val="20"/>
          <w:szCs w:val="20"/>
        </w:rPr>
        <w:t xml:space="preserve"> 12/03/2013 tarih ve 28585 sayılı Resmi Gazete’de yayımlanarak yürürlüğe girmiştir.</w:t>
      </w:r>
    </w:p>
  </w:footnote>
  <w:footnote w:id="3">
    <w:p w14:paraId="1A88ADF6" w14:textId="77777777" w:rsidR="0084091C" w:rsidRPr="004660D7" w:rsidRDefault="0084091C" w:rsidP="0084091C">
      <w:pPr>
        <w:pStyle w:val="DipnotMetni"/>
        <w:jc w:val="both"/>
        <w:rPr>
          <w:rFonts w:ascii="Times New Roman" w:hAnsi="Times New Roman"/>
        </w:rPr>
      </w:pPr>
      <w:r w:rsidRPr="004660D7">
        <w:rPr>
          <w:rStyle w:val="DipnotBavurusu"/>
          <w:rFonts w:ascii="Times New Roman" w:hAnsi="Times New Roman"/>
        </w:rPr>
        <w:footnoteRef/>
      </w:r>
      <w:r w:rsidRPr="004660D7">
        <w:rPr>
          <w:rFonts w:ascii="Times New Roman" w:hAnsi="Times New Roman"/>
        </w:rPr>
        <w:t xml:space="preserve"> 1/4/2013 tarih ve 2013/1 sayılı Aktif İşgücü Hizmetleri Genelgesi, 3/4/2013 tarih ve 2013/2 sayılı Aktif İşgücü Hizmetleri Genelgesi, 24/7/2013 tarih ve 2013/3 sayılı Aktif İşgücü Hizmetleri Genelgesi.</w:t>
      </w:r>
    </w:p>
  </w:footnote>
  <w:footnote w:id="4">
    <w:p w14:paraId="43124926" w14:textId="1ECD6C55" w:rsidR="000E32D9" w:rsidRDefault="000E32D9" w:rsidP="000E32D9">
      <w:pPr>
        <w:pStyle w:val="DipnotMetni"/>
        <w:jc w:val="both"/>
      </w:pPr>
      <w:r>
        <w:rPr>
          <w:rStyle w:val="DipnotBavurusu"/>
        </w:rPr>
        <w:footnoteRef/>
      </w:r>
      <w:r>
        <w:t xml:space="preserve"> 2020/2 </w:t>
      </w:r>
      <w:r w:rsidRPr="000E32D9">
        <w:t>sayılı Genelge ile kaldırılmadan önceki hali: “İşbu Genelge kapsamında mesleki eğitim düzenlenen işverenler, mesleki eğitim süresince Aktif İşgücü Hizmetleri Yönetmeliği kapsamında düzenlenen mesleki eğitim kursları ve işbaşı eğitim programlarından yararlanamaz.”</w:t>
      </w:r>
      <w:bookmarkStart w:id="0" w:name="_GoBack"/>
      <w:bookmarkEnd w:id="0"/>
    </w:p>
  </w:footnote>
  <w:footnote w:id="5">
    <w:p w14:paraId="1E2B1530" w14:textId="77777777" w:rsidR="00FA2839" w:rsidRDefault="00FA2839" w:rsidP="000E32D9">
      <w:pPr>
        <w:pStyle w:val="DipnotMetni"/>
        <w:jc w:val="both"/>
      </w:pPr>
      <w:r>
        <w:rPr>
          <w:rStyle w:val="DipnotBavurusu"/>
        </w:rPr>
        <w:footnoteRef/>
      </w:r>
      <w:r>
        <w:t xml:space="preserve"> Değişiklikten önceki hali: “0</w:t>
      </w:r>
      <w:r w:rsidRPr="00504E5F">
        <w:t xml:space="preserve">1.01.2018 tarihi de dahil olmak üzere bu </w:t>
      </w:r>
      <w:r>
        <w:t xml:space="preserve">tarihten itibaren tescil edilen </w:t>
      </w:r>
      <w:r w:rsidRPr="00504E5F">
        <w:t>firmalar yeni açılan olarak değerlendirilecektir</w:t>
      </w:r>
      <w:r>
        <w:t>.”</w:t>
      </w:r>
    </w:p>
  </w:footnote>
  <w:footnote w:id="6">
    <w:p w14:paraId="723BB961" w14:textId="3CFCDBA6" w:rsidR="007534F8" w:rsidRDefault="007534F8" w:rsidP="007534F8">
      <w:pPr>
        <w:pStyle w:val="DipnotMetni"/>
      </w:pPr>
      <w:r>
        <w:rPr>
          <w:rStyle w:val="DipnotBavurusu"/>
        </w:rPr>
        <w:footnoteRef/>
      </w:r>
      <w:r>
        <w:t xml:space="preserve"> Genel Müdürlük Makamının </w:t>
      </w:r>
      <w:r w:rsidR="0071759F">
        <w:t xml:space="preserve">14.09.2018 tarih ve 32869 </w:t>
      </w:r>
      <w:r>
        <w:t>sayılı Oluru ile eklenmiştir.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E229"/>
      </v:shape>
    </w:pict>
  </w:numPicBullet>
  <w:abstractNum w:abstractNumId="0" w15:restartNumberingAfterBreak="0">
    <w:nsid w:val="075A45DC"/>
    <w:multiLevelType w:val="hybridMultilevel"/>
    <w:tmpl w:val="BCBCE8A4"/>
    <w:lvl w:ilvl="0" w:tplc="854ADF80">
      <w:start w:val="3"/>
      <w:numFmt w:val="decimal"/>
      <w:lvlText w:val="%1-"/>
      <w:lvlJc w:val="left"/>
      <w:pPr>
        <w:ind w:left="720"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7F458CE"/>
    <w:multiLevelType w:val="hybridMultilevel"/>
    <w:tmpl w:val="28FCB122"/>
    <w:lvl w:ilvl="0" w:tplc="FE0CA23E">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9B3451E"/>
    <w:multiLevelType w:val="hybridMultilevel"/>
    <w:tmpl w:val="93A8F668"/>
    <w:lvl w:ilvl="0" w:tplc="041F0017">
      <w:start w:val="1"/>
      <w:numFmt w:val="lowerLetter"/>
      <w:lvlText w:val="%1)"/>
      <w:lvlJc w:val="left"/>
      <w:pPr>
        <w:ind w:left="1457" w:hanging="360"/>
      </w:pPr>
      <w:rPr>
        <w:rFont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3" w15:restartNumberingAfterBreak="0">
    <w:nsid w:val="0CD57E5C"/>
    <w:multiLevelType w:val="hybridMultilevel"/>
    <w:tmpl w:val="DE66874A"/>
    <w:lvl w:ilvl="0" w:tplc="041F0017">
      <w:start w:val="1"/>
      <w:numFmt w:val="lowerLetter"/>
      <w:lvlText w:val="%1)"/>
      <w:lvlJc w:val="left"/>
      <w:pPr>
        <w:ind w:left="2177" w:hanging="360"/>
      </w:p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4" w15:restartNumberingAfterBreak="0">
    <w:nsid w:val="18A10F9E"/>
    <w:multiLevelType w:val="hybridMultilevel"/>
    <w:tmpl w:val="974E08BE"/>
    <w:lvl w:ilvl="0" w:tplc="041F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1F278D"/>
    <w:multiLevelType w:val="hybridMultilevel"/>
    <w:tmpl w:val="5EE00D1C"/>
    <w:lvl w:ilvl="0" w:tplc="041F0017">
      <w:start w:val="1"/>
      <w:numFmt w:val="lowerLetter"/>
      <w:lvlText w:val="%1)"/>
      <w:lvlJc w:val="left"/>
      <w:pPr>
        <w:ind w:left="1457" w:hanging="360"/>
      </w:pPr>
      <w:rPr>
        <w:rFont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6" w15:restartNumberingAfterBreak="0">
    <w:nsid w:val="1D214367"/>
    <w:multiLevelType w:val="hybridMultilevel"/>
    <w:tmpl w:val="CDF00658"/>
    <w:lvl w:ilvl="0" w:tplc="68FAD3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DBE4448"/>
    <w:multiLevelType w:val="hybridMultilevel"/>
    <w:tmpl w:val="8640C59C"/>
    <w:lvl w:ilvl="0" w:tplc="AE10457A">
      <w:start w:val="1"/>
      <w:numFmt w:val="lowerLetter"/>
      <w:lvlText w:val="%1)"/>
      <w:lvlJc w:val="left"/>
      <w:pPr>
        <w:ind w:left="1457" w:hanging="360"/>
      </w:pPr>
      <w:rPr>
        <w:rFonts w:asciiTheme="majorHAnsi" w:eastAsia="Cambria" w:hAnsiTheme="majorHAnsi" w:cstheme="minorHAnsi"/>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8" w15:restartNumberingAfterBreak="0">
    <w:nsid w:val="201B58C2"/>
    <w:multiLevelType w:val="hybridMultilevel"/>
    <w:tmpl w:val="482E932C"/>
    <w:lvl w:ilvl="0" w:tplc="188E7EDC">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2345873"/>
    <w:multiLevelType w:val="hybridMultilevel"/>
    <w:tmpl w:val="45402F2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15:restartNumberingAfterBreak="0">
    <w:nsid w:val="264C5AA1"/>
    <w:multiLevelType w:val="hybridMultilevel"/>
    <w:tmpl w:val="CE00759A"/>
    <w:lvl w:ilvl="0" w:tplc="08CA6CFE">
      <w:start w:val="1"/>
      <w:numFmt w:val="decimal"/>
      <w:lvlText w:val="%1-"/>
      <w:lvlJc w:val="left"/>
      <w:pPr>
        <w:tabs>
          <w:tab w:val="num" w:pos="1068"/>
        </w:tabs>
        <w:ind w:left="1068" w:hanging="360"/>
      </w:pPr>
      <w:rPr>
        <w:rFonts w:hint="default"/>
        <w:b w:val="0"/>
      </w:rPr>
    </w:lvl>
    <w:lvl w:ilvl="1" w:tplc="041F0019">
      <w:start w:val="1"/>
      <w:numFmt w:val="lowerLetter"/>
      <w:lvlText w:val="%2."/>
      <w:lvlJc w:val="left"/>
      <w:pPr>
        <w:ind w:left="2136" w:hanging="360"/>
      </w:pPr>
    </w:lvl>
    <w:lvl w:ilvl="2" w:tplc="041F001B" w:tentative="1">
      <w:start w:val="1"/>
      <w:numFmt w:val="lowerRoman"/>
      <w:lvlText w:val="%3."/>
      <w:lvlJc w:val="right"/>
      <w:pPr>
        <w:ind w:left="2856" w:hanging="180"/>
      </w:pPr>
    </w:lvl>
    <w:lvl w:ilvl="3" w:tplc="041F000F" w:tentative="1">
      <w:start w:val="1"/>
      <w:numFmt w:val="decimal"/>
      <w:lvlText w:val="%4."/>
      <w:lvlJc w:val="left"/>
      <w:pPr>
        <w:ind w:left="3576" w:hanging="360"/>
      </w:pPr>
    </w:lvl>
    <w:lvl w:ilvl="4" w:tplc="041F0019" w:tentative="1">
      <w:start w:val="1"/>
      <w:numFmt w:val="lowerLetter"/>
      <w:lvlText w:val="%5."/>
      <w:lvlJc w:val="left"/>
      <w:pPr>
        <w:ind w:left="4296" w:hanging="360"/>
      </w:pPr>
    </w:lvl>
    <w:lvl w:ilvl="5" w:tplc="041F001B" w:tentative="1">
      <w:start w:val="1"/>
      <w:numFmt w:val="lowerRoman"/>
      <w:lvlText w:val="%6."/>
      <w:lvlJc w:val="right"/>
      <w:pPr>
        <w:ind w:left="5016" w:hanging="180"/>
      </w:pPr>
    </w:lvl>
    <w:lvl w:ilvl="6" w:tplc="041F000F" w:tentative="1">
      <w:start w:val="1"/>
      <w:numFmt w:val="decimal"/>
      <w:lvlText w:val="%7."/>
      <w:lvlJc w:val="left"/>
      <w:pPr>
        <w:ind w:left="5736" w:hanging="360"/>
      </w:pPr>
    </w:lvl>
    <w:lvl w:ilvl="7" w:tplc="041F0019" w:tentative="1">
      <w:start w:val="1"/>
      <w:numFmt w:val="lowerLetter"/>
      <w:lvlText w:val="%8."/>
      <w:lvlJc w:val="left"/>
      <w:pPr>
        <w:ind w:left="6456" w:hanging="360"/>
      </w:pPr>
    </w:lvl>
    <w:lvl w:ilvl="8" w:tplc="041F001B" w:tentative="1">
      <w:start w:val="1"/>
      <w:numFmt w:val="lowerRoman"/>
      <w:lvlText w:val="%9."/>
      <w:lvlJc w:val="right"/>
      <w:pPr>
        <w:ind w:left="7176" w:hanging="180"/>
      </w:pPr>
    </w:lvl>
  </w:abstractNum>
  <w:abstractNum w:abstractNumId="11" w15:restartNumberingAfterBreak="0">
    <w:nsid w:val="28852E16"/>
    <w:multiLevelType w:val="hybridMultilevel"/>
    <w:tmpl w:val="B2969A18"/>
    <w:lvl w:ilvl="0" w:tplc="0A1633F2">
      <w:start w:val="1990"/>
      <w:numFmt w:val="bullet"/>
      <w:lvlText w:val="-"/>
      <w:lvlJc w:val="left"/>
      <w:pPr>
        <w:ind w:left="644" w:hanging="360"/>
      </w:pPr>
      <w:rPr>
        <w:rFonts w:ascii="Times New Roman" w:eastAsiaTheme="minorHAnsi" w:hAnsi="Times New Roman" w:cs="Times New Roman"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15:restartNumberingAfterBreak="0">
    <w:nsid w:val="29AF4BCF"/>
    <w:multiLevelType w:val="hybridMultilevel"/>
    <w:tmpl w:val="77CC2FD0"/>
    <w:lvl w:ilvl="0" w:tplc="B664BDE6">
      <w:start w:val="1"/>
      <w:numFmt w:val="lowerLetter"/>
      <w:lvlText w:val="%1)"/>
      <w:lvlJc w:val="left"/>
      <w:pPr>
        <w:ind w:left="1457" w:hanging="360"/>
      </w:pPr>
      <w:rPr>
        <w:rFonts w:hint="default"/>
        <w:b w:val="0"/>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3" w15:restartNumberingAfterBreak="0">
    <w:nsid w:val="2A2B79C5"/>
    <w:multiLevelType w:val="hybridMultilevel"/>
    <w:tmpl w:val="47285848"/>
    <w:lvl w:ilvl="0" w:tplc="15F01364">
      <w:start w:val="1"/>
      <w:numFmt w:val="decimal"/>
      <w:lvlText w:val="%1)"/>
      <w:lvlJc w:val="left"/>
      <w:pPr>
        <w:ind w:left="720" w:hanging="360"/>
      </w:pPr>
      <w:rPr>
        <w:rFonts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14" w15:restartNumberingAfterBreak="0">
    <w:nsid w:val="2D4B4EC8"/>
    <w:multiLevelType w:val="hybridMultilevel"/>
    <w:tmpl w:val="02B07560"/>
    <w:lvl w:ilvl="0" w:tplc="4FD8A2DC">
      <w:numFmt w:val="bullet"/>
      <w:lvlText w:val="-"/>
      <w:lvlJc w:val="left"/>
      <w:pPr>
        <w:ind w:left="1457" w:hanging="360"/>
      </w:pPr>
      <w:rPr>
        <w:rFonts w:ascii="Cambria" w:eastAsia="Cambria" w:hAnsi="Cambria" w:cstheme="minorHAnsi"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5" w15:restartNumberingAfterBreak="0">
    <w:nsid w:val="2E523C10"/>
    <w:multiLevelType w:val="hybridMultilevel"/>
    <w:tmpl w:val="4D80AA46"/>
    <w:lvl w:ilvl="0" w:tplc="F07E9544">
      <w:start w:val="1"/>
      <w:numFmt w:val="decimal"/>
      <w:lvlText w:val="%1)"/>
      <w:lvlJc w:val="left"/>
      <w:pPr>
        <w:tabs>
          <w:tab w:val="num" w:pos="1066"/>
        </w:tabs>
        <w:ind w:left="1068" w:hanging="360"/>
      </w:pPr>
      <w:rPr>
        <w:rFonts w:hint="default"/>
      </w:r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2F6A34C1"/>
    <w:multiLevelType w:val="hybridMultilevel"/>
    <w:tmpl w:val="F9D8559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FED41E0"/>
    <w:multiLevelType w:val="hybridMultilevel"/>
    <w:tmpl w:val="BFAE1596"/>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18" w15:restartNumberingAfterBreak="0">
    <w:nsid w:val="30974264"/>
    <w:multiLevelType w:val="hybridMultilevel"/>
    <w:tmpl w:val="5E823298"/>
    <w:lvl w:ilvl="0" w:tplc="041F0017">
      <w:start w:val="1"/>
      <w:numFmt w:val="lowerLetter"/>
      <w:lvlText w:val="%1)"/>
      <w:lvlJc w:val="left"/>
      <w:pPr>
        <w:ind w:left="2177" w:hanging="360"/>
      </w:pPr>
    </w:lvl>
    <w:lvl w:ilvl="1" w:tplc="04090019" w:tentative="1">
      <w:start w:val="1"/>
      <w:numFmt w:val="lowerLetter"/>
      <w:lvlText w:val="%2."/>
      <w:lvlJc w:val="left"/>
      <w:pPr>
        <w:ind w:left="2897" w:hanging="360"/>
      </w:pPr>
    </w:lvl>
    <w:lvl w:ilvl="2" w:tplc="0409001B" w:tentative="1">
      <w:start w:val="1"/>
      <w:numFmt w:val="lowerRoman"/>
      <w:lvlText w:val="%3."/>
      <w:lvlJc w:val="right"/>
      <w:pPr>
        <w:ind w:left="3617" w:hanging="180"/>
      </w:pPr>
    </w:lvl>
    <w:lvl w:ilvl="3" w:tplc="0409000F" w:tentative="1">
      <w:start w:val="1"/>
      <w:numFmt w:val="decimal"/>
      <w:lvlText w:val="%4."/>
      <w:lvlJc w:val="left"/>
      <w:pPr>
        <w:ind w:left="4337" w:hanging="360"/>
      </w:pPr>
    </w:lvl>
    <w:lvl w:ilvl="4" w:tplc="04090019" w:tentative="1">
      <w:start w:val="1"/>
      <w:numFmt w:val="lowerLetter"/>
      <w:lvlText w:val="%5."/>
      <w:lvlJc w:val="left"/>
      <w:pPr>
        <w:ind w:left="5057" w:hanging="360"/>
      </w:pPr>
    </w:lvl>
    <w:lvl w:ilvl="5" w:tplc="0409001B" w:tentative="1">
      <w:start w:val="1"/>
      <w:numFmt w:val="lowerRoman"/>
      <w:lvlText w:val="%6."/>
      <w:lvlJc w:val="right"/>
      <w:pPr>
        <w:ind w:left="5777" w:hanging="180"/>
      </w:pPr>
    </w:lvl>
    <w:lvl w:ilvl="6" w:tplc="0409000F" w:tentative="1">
      <w:start w:val="1"/>
      <w:numFmt w:val="decimal"/>
      <w:lvlText w:val="%7."/>
      <w:lvlJc w:val="left"/>
      <w:pPr>
        <w:ind w:left="6497" w:hanging="360"/>
      </w:pPr>
    </w:lvl>
    <w:lvl w:ilvl="7" w:tplc="04090019" w:tentative="1">
      <w:start w:val="1"/>
      <w:numFmt w:val="lowerLetter"/>
      <w:lvlText w:val="%8."/>
      <w:lvlJc w:val="left"/>
      <w:pPr>
        <w:ind w:left="7217" w:hanging="360"/>
      </w:pPr>
    </w:lvl>
    <w:lvl w:ilvl="8" w:tplc="0409001B" w:tentative="1">
      <w:start w:val="1"/>
      <w:numFmt w:val="lowerRoman"/>
      <w:lvlText w:val="%9."/>
      <w:lvlJc w:val="right"/>
      <w:pPr>
        <w:ind w:left="7937" w:hanging="180"/>
      </w:pPr>
    </w:lvl>
  </w:abstractNum>
  <w:abstractNum w:abstractNumId="19" w15:restartNumberingAfterBreak="0">
    <w:nsid w:val="32EE15ED"/>
    <w:multiLevelType w:val="hybridMultilevel"/>
    <w:tmpl w:val="22BA8382"/>
    <w:lvl w:ilvl="0" w:tplc="368C2530">
      <w:start w:val="1"/>
      <w:numFmt w:val="decimal"/>
      <w:lvlText w:val="%1)"/>
      <w:lvlJc w:val="left"/>
      <w:pPr>
        <w:ind w:left="1097" w:hanging="360"/>
      </w:pPr>
      <w:rPr>
        <w:rFonts w:hint="default"/>
      </w:rPr>
    </w:lvl>
    <w:lvl w:ilvl="1" w:tplc="041F0019" w:tentative="1">
      <w:start w:val="1"/>
      <w:numFmt w:val="lowerLetter"/>
      <w:lvlText w:val="%2."/>
      <w:lvlJc w:val="left"/>
      <w:pPr>
        <w:ind w:left="1817" w:hanging="360"/>
      </w:pPr>
    </w:lvl>
    <w:lvl w:ilvl="2" w:tplc="041F001B" w:tentative="1">
      <w:start w:val="1"/>
      <w:numFmt w:val="lowerRoman"/>
      <w:lvlText w:val="%3."/>
      <w:lvlJc w:val="right"/>
      <w:pPr>
        <w:ind w:left="2537" w:hanging="180"/>
      </w:pPr>
    </w:lvl>
    <w:lvl w:ilvl="3" w:tplc="041F000F" w:tentative="1">
      <w:start w:val="1"/>
      <w:numFmt w:val="decimal"/>
      <w:lvlText w:val="%4."/>
      <w:lvlJc w:val="left"/>
      <w:pPr>
        <w:ind w:left="3257" w:hanging="360"/>
      </w:pPr>
    </w:lvl>
    <w:lvl w:ilvl="4" w:tplc="041F0019" w:tentative="1">
      <w:start w:val="1"/>
      <w:numFmt w:val="lowerLetter"/>
      <w:lvlText w:val="%5."/>
      <w:lvlJc w:val="left"/>
      <w:pPr>
        <w:ind w:left="3977" w:hanging="360"/>
      </w:pPr>
    </w:lvl>
    <w:lvl w:ilvl="5" w:tplc="041F001B" w:tentative="1">
      <w:start w:val="1"/>
      <w:numFmt w:val="lowerRoman"/>
      <w:lvlText w:val="%6."/>
      <w:lvlJc w:val="right"/>
      <w:pPr>
        <w:ind w:left="4697" w:hanging="180"/>
      </w:pPr>
    </w:lvl>
    <w:lvl w:ilvl="6" w:tplc="041F000F" w:tentative="1">
      <w:start w:val="1"/>
      <w:numFmt w:val="decimal"/>
      <w:lvlText w:val="%7."/>
      <w:lvlJc w:val="left"/>
      <w:pPr>
        <w:ind w:left="5417" w:hanging="360"/>
      </w:pPr>
    </w:lvl>
    <w:lvl w:ilvl="7" w:tplc="041F0019" w:tentative="1">
      <w:start w:val="1"/>
      <w:numFmt w:val="lowerLetter"/>
      <w:lvlText w:val="%8."/>
      <w:lvlJc w:val="left"/>
      <w:pPr>
        <w:ind w:left="6137" w:hanging="360"/>
      </w:pPr>
    </w:lvl>
    <w:lvl w:ilvl="8" w:tplc="041F001B" w:tentative="1">
      <w:start w:val="1"/>
      <w:numFmt w:val="lowerRoman"/>
      <w:lvlText w:val="%9."/>
      <w:lvlJc w:val="right"/>
      <w:pPr>
        <w:ind w:left="6857" w:hanging="180"/>
      </w:pPr>
    </w:lvl>
  </w:abstractNum>
  <w:abstractNum w:abstractNumId="20" w15:restartNumberingAfterBreak="0">
    <w:nsid w:val="3ABB4B05"/>
    <w:multiLevelType w:val="hybridMultilevel"/>
    <w:tmpl w:val="67DE1442"/>
    <w:lvl w:ilvl="0" w:tplc="797267D8">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3AEC3995"/>
    <w:multiLevelType w:val="hybridMultilevel"/>
    <w:tmpl w:val="45427D98"/>
    <w:lvl w:ilvl="0" w:tplc="406278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C3A4C40"/>
    <w:multiLevelType w:val="hybridMultilevel"/>
    <w:tmpl w:val="70E69534"/>
    <w:lvl w:ilvl="0" w:tplc="8BDC13A2">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2A456C4"/>
    <w:multiLevelType w:val="hybridMultilevel"/>
    <w:tmpl w:val="3BB0349A"/>
    <w:lvl w:ilvl="0" w:tplc="E328FC9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47F40E47"/>
    <w:multiLevelType w:val="hybridMultilevel"/>
    <w:tmpl w:val="C88884DC"/>
    <w:lvl w:ilvl="0" w:tplc="041F0011">
      <w:start w:val="1"/>
      <w:numFmt w:val="decimal"/>
      <w:lvlText w:val="%1)"/>
      <w:lvlJc w:val="left"/>
      <w:pPr>
        <w:ind w:left="643" w:hanging="360"/>
      </w:pPr>
      <w:rPr>
        <w:rFonts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25" w15:restartNumberingAfterBreak="0">
    <w:nsid w:val="49806A4C"/>
    <w:multiLevelType w:val="hybridMultilevel"/>
    <w:tmpl w:val="26FCFE1C"/>
    <w:lvl w:ilvl="0" w:tplc="D5281E48">
      <w:start w:val="1"/>
      <w:numFmt w:val="decimal"/>
      <w:lvlText w:val="%1)"/>
      <w:lvlJc w:val="left"/>
      <w:pPr>
        <w:tabs>
          <w:tab w:val="num" w:pos="1071"/>
        </w:tabs>
        <w:ind w:left="1071" w:hanging="363"/>
      </w:pPr>
      <w:rPr>
        <w:rFonts w:hint="default"/>
      </w:rPr>
    </w:lvl>
    <w:lvl w:ilvl="1" w:tplc="041F0019" w:tentative="1">
      <w:start w:val="1"/>
      <w:numFmt w:val="lowerLetter"/>
      <w:lvlText w:val="%2."/>
      <w:lvlJc w:val="left"/>
      <w:pPr>
        <w:ind w:left="2168" w:hanging="360"/>
      </w:pPr>
    </w:lvl>
    <w:lvl w:ilvl="2" w:tplc="041F001B" w:tentative="1">
      <w:start w:val="1"/>
      <w:numFmt w:val="lowerRoman"/>
      <w:lvlText w:val="%3."/>
      <w:lvlJc w:val="right"/>
      <w:pPr>
        <w:ind w:left="2888" w:hanging="180"/>
      </w:pPr>
    </w:lvl>
    <w:lvl w:ilvl="3" w:tplc="041F000F" w:tentative="1">
      <w:start w:val="1"/>
      <w:numFmt w:val="decimal"/>
      <w:lvlText w:val="%4."/>
      <w:lvlJc w:val="left"/>
      <w:pPr>
        <w:ind w:left="3608" w:hanging="360"/>
      </w:pPr>
    </w:lvl>
    <w:lvl w:ilvl="4" w:tplc="041F0019" w:tentative="1">
      <w:start w:val="1"/>
      <w:numFmt w:val="lowerLetter"/>
      <w:lvlText w:val="%5."/>
      <w:lvlJc w:val="left"/>
      <w:pPr>
        <w:ind w:left="4328" w:hanging="360"/>
      </w:pPr>
    </w:lvl>
    <w:lvl w:ilvl="5" w:tplc="041F001B" w:tentative="1">
      <w:start w:val="1"/>
      <w:numFmt w:val="lowerRoman"/>
      <w:lvlText w:val="%6."/>
      <w:lvlJc w:val="right"/>
      <w:pPr>
        <w:ind w:left="5048" w:hanging="180"/>
      </w:pPr>
    </w:lvl>
    <w:lvl w:ilvl="6" w:tplc="041F000F" w:tentative="1">
      <w:start w:val="1"/>
      <w:numFmt w:val="decimal"/>
      <w:lvlText w:val="%7."/>
      <w:lvlJc w:val="left"/>
      <w:pPr>
        <w:ind w:left="5768" w:hanging="360"/>
      </w:pPr>
    </w:lvl>
    <w:lvl w:ilvl="7" w:tplc="041F0019" w:tentative="1">
      <w:start w:val="1"/>
      <w:numFmt w:val="lowerLetter"/>
      <w:lvlText w:val="%8."/>
      <w:lvlJc w:val="left"/>
      <w:pPr>
        <w:ind w:left="6488" w:hanging="360"/>
      </w:pPr>
    </w:lvl>
    <w:lvl w:ilvl="8" w:tplc="041F001B" w:tentative="1">
      <w:start w:val="1"/>
      <w:numFmt w:val="lowerRoman"/>
      <w:lvlText w:val="%9."/>
      <w:lvlJc w:val="right"/>
      <w:pPr>
        <w:ind w:left="7208" w:hanging="180"/>
      </w:pPr>
    </w:lvl>
  </w:abstractNum>
  <w:abstractNum w:abstractNumId="26" w15:restartNumberingAfterBreak="0">
    <w:nsid w:val="4F6A6A8A"/>
    <w:multiLevelType w:val="hybridMultilevel"/>
    <w:tmpl w:val="5EE00D1C"/>
    <w:lvl w:ilvl="0" w:tplc="041F0017">
      <w:start w:val="1"/>
      <w:numFmt w:val="lowerLetter"/>
      <w:lvlText w:val="%1)"/>
      <w:lvlJc w:val="left"/>
      <w:pPr>
        <w:ind w:left="1457" w:hanging="360"/>
      </w:pPr>
      <w:rPr>
        <w:rFont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27" w15:restartNumberingAfterBreak="0">
    <w:nsid w:val="50D01163"/>
    <w:multiLevelType w:val="hybridMultilevel"/>
    <w:tmpl w:val="4F3E88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52250C05"/>
    <w:multiLevelType w:val="hybridMultilevel"/>
    <w:tmpl w:val="08C84FB6"/>
    <w:lvl w:ilvl="0" w:tplc="313423F0">
      <w:start w:val="1"/>
      <w:numFmt w:val="decimal"/>
      <w:lvlText w:val="%1)"/>
      <w:lvlJc w:val="left"/>
      <w:pPr>
        <w:ind w:left="1068" w:hanging="360"/>
      </w:pPr>
      <w:rPr>
        <w:rFonts w:ascii="Times New Roman" w:eastAsia="Cambria" w:hAnsi="Times New Roman" w:cs="Times New Roman" w:hint="default"/>
        <w:b/>
        <w:i w:val="0"/>
      </w:rPr>
    </w:lvl>
    <w:lvl w:ilvl="1" w:tplc="041F0019" w:tentative="1">
      <w:start w:val="1"/>
      <w:numFmt w:val="lowerLetter"/>
      <w:lvlText w:val="%2."/>
      <w:lvlJc w:val="left"/>
      <w:pPr>
        <w:ind w:left="2484" w:hanging="360"/>
      </w:pPr>
    </w:lvl>
    <w:lvl w:ilvl="2" w:tplc="041F001B" w:tentative="1">
      <w:start w:val="1"/>
      <w:numFmt w:val="lowerRoman"/>
      <w:lvlText w:val="%3."/>
      <w:lvlJc w:val="right"/>
      <w:pPr>
        <w:ind w:left="3204" w:hanging="180"/>
      </w:pPr>
    </w:lvl>
    <w:lvl w:ilvl="3" w:tplc="041F000F" w:tentative="1">
      <w:start w:val="1"/>
      <w:numFmt w:val="decimal"/>
      <w:lvlText w:val="%4."/>
      <w:lvlJc w:val="left"/>
      <w:pPr>
        <w:ind w:left="3924" w:hanging="360"/>
      </w:pPr>
    </w:lvl>
    <w:lvl w:ilvl="4" w:tplc="041F0019" w:tentative="1">
      <w:start w:val="1"/>
      <w:numFmt w:val="lowerLetter"/>
      <w:lvlText w:val="%5."/>
      <w:lvlJc w:val="left"/>
      <w:pPr>
        <w:ind w:left="4644" w:hanging="360"/>
      </w:pPr>
    </w:lvl>
    <w:lvl w:ilvl="5" w:tplc="041F001B" w:tentative="1">
      <w:start w:val="1"/>
      <w:numFmt w:val="lowerRoman"/>
      <w:lvlText w:val="%6."/>
      <w:lvlJc w:val="right"/>
      <w:pPr>
        <w:ind w:left="5364" w:hanging="180"/>
      </w:pPr>
    </w:lvl>
    <w:lvl w:ilvl="6" w:tplc="041F000F" w:tentative="1">
      <w:start w:val="1"/>
      <w:numFmt w:val="decimal"/>
      <w:lvlText w:val="%7."/>
      <w:lvlJc w:val="left"/>
      <w:pPr>
        <w:ind w:left="6084" w:hanging="360"/>
      </w:pPr>
    </w:lvl>
    <w:lvl w:ilvl="7" w:tplc="041F0019" w:tentative="1">
      <w:start w:val="1"/>
      <w:numFmt w:val="lowerLetter"/>
      <w:lvlText w:val="%8."/>
      <w:lvlJc w:val="left"/>
      <w:pPr>
        <w:ind w:left="6804" w:hanging="360"/>
      </w:pPr>
    </w:lvl>
    <w:lvl w:ilvl="8" w:tplc="041F001B" w:tentative="1">
      <w:start w:val="1"/>
      <w:numFmt w:val="lowerRoman"/>
      <w:lvlText w:val="%9."/>
      <w:lvlJc w:val="right"/>
      <w:pPr>
        <w:ind w:left="7524" w:hanging="180"/>
      </w:pPr>
    </w:lvl>
  </w:abstractNum>
  <w:abstractNum w:abstractNumId="29" w15:restartNumberingAfterBreak="0">
    <w:nsid w:val="540E758D"/>
    <w:multiLevelType w:val="hybridMultilevel"/>
    <w:tmpl w:val="8B7A557C"/>
    <w:lvl w:ilvl="0" w:tplc="E7AE98AC">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0" w15:restartNumberingAfterBreak="0">
    <w:nsid w:val="547011B1"/>
    <w:multiLevelType w:val="hybridMultilevel"/>
    <w:tmpl w:val="B9B4E2BC"/>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31" w15:restartNumberingAfterBreak="0">
    <w:nsid w:val="54FE51B3"/>
    <w:multiLevelType w:val="hybridMultilevel"/>
    <w:tmpl w:val="88B6202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5D22E55"/>
    <w:multiLevelType w:val="hybridMultilevel"/>
    <w:tmpl w:val="CC209604"/>
    <w:lvl w:ilvl="0" w:tplc="E90E68AE">
      <w:start w:val="1"/>
      <w:numFmt w:val="lowerLetter"/>
      <w:lvlText w:val="%1)"/>
      <w:lvlJc w:val="left"/>
      <w:pPr>
        <w:ind w:left="1097" w:hanging="360"/>
      </w:pPr>
      <w:rPr>
        <w:rFonts w:hint="default"/>
      </w:rPr>
    </w:lvl>
    <w:lvl w:ilvl="1" w:tplc="041F0019" w:tentative="1">
      <w:start w:val="1"/>
      <w:numFmt w:val="lowerLetter"/>
      <w:lvlText w:val="%2."/>
      <w:lvlJc w:val="left"/>
      <w:pPr>
        <w:ind w:left="1817" w:hanging="360"/>
      </w:pPr>
    </w:lvl>
    <w:lvl w:ilvl="2" w:tplc="041F001B" w:tentative="1">
      <w:start w:val="1"/>
      <w:numFmt w:val="lowerRoman"/>
      <w:lvlText w:val="%3."/>
      <w:lvlJc w:val="right"/>
      <w:pPr>
        <w:ind w:left="2537" w:hanging="180"/>
      </w:pPr>
    </w:lvl>
    <w:lvl w:ilvl="3" w:tplc="041F000F" w:tentative="1">
      <w:start w:val="1"/>
      <w:numFmt w:val="decimal"/>
      <w:lvlText w:val="%4."/>
      <w:lvlJc w:val="left"/>
      <w:pPr>
        <w:ind w:left="3257" w:hanging="360"/>
      </w:pPr>
    </w:lvl>
    <w:lvl w:ilvl="4" w:tplc="041F0019" w:tentative="1">
      <w:start w:val="1"/>
      <w:numFmt w:val="lowerLetter"/>
      <w:lvlText w:val="%5."/>
      <w:lvlJc w:val="left"/>
      <w:pPr>
        <w:ind w:left="3977" w:hanging="360"/>
      </w:pPr>
    </w:lvl>
    <w:lvl w:ilvl="5" w:tplc="041F001B" w:tentative="1">
      <w:start w:val="1"/>
      <w:numFmt w:val="lowerRoman"/>
      <w:lvlText w:val="%6."/>
      <w:lvlJc w:val="right"/>
      <w:pPr>
        <w:ind w:left="4697" w:hanging="180"/>
      </w:pPr>
    </w:lvl>
    <w:lvl w:ilvl="6" w:tplc="041F000F" w:tentative="1">
      <w:start w:val="1"/>
      <w:numFmt w:val="decimal"/>
      <w:lvlText w:val="%7."/>
      <w:lvlJc w:val="left"/>
      <w:pPr>
        <w:ind w:left="5417" w:hanging="360"/>
      </w:pPr>
    </w:lvl>
    <w:lvl w:ilvl="7" w:tplc="041F0019" w:tentative="1">
      <w:start w:val="1"/>
      <w:numFmt w:val="lowerLetter"/>
      <w:lvlText w:val="%8."/>
      <w:lvlJc w:val="left"/>
      <w:pPr>
        <w:ind w:left="6137" w:hanging="360"/>
      </w:pPr>
    </w:lvl>
    <w:lvl w:ilvl="8" w:tplc="041F001B" w:tentative="1">
      <w:start w:val="1"/>
      <w:numFmt w:val="lowerRoman"/>
      <w:lvlText w:val="%9."/>
      <w:lvlJc w:val="right"/>
      <w:pPr>
        <w:ind w:left="6857" w:hanging="180"/>
      </w:pPr>
    </w:lvl>
  </w:abstractNum>
  <w:abstractNum w:abstractNumId="33" w15:restartNumberingAfterBreak="0">
    <w:nsid w:val="569A1AB5"/>
    <w:multiLevelType w:val="hybridMultilevel"/>
    <w:tmpl w:val="1CD0C310"/>
    <w:lvl w:ilvl="0" w:tplc="D0DE8CE0">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580C1520"/>
    <w:multiLevelType w:val="hybridMultilevel"/>
    <w:tmpl w:val="5EE00D1C"/>
    <w:lvl w:ilvl="0" w:tplc="041F0017">
      <w:start w:val="1"/>
      <w:numFmt w:val="lowerLetter"/>
      <w:lvlText w:val="%1)"/>
      <w:lvlJc w:val="left"/>
      <w:pPr>
        <w:ind w:left="1457" w:hanging="360"/>
      </w:pPr>
      <w:rPr>
        <w:rFont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35" w15:restartNumberingAfterBreak="0">
    <w:nsid w:val="58F16B17"/>
    <w:multiLevelType w:val="hybridMultilevel"/>
    <w:tmpl w:val="F19697AA"/>
    <w:lvl w:ilvl="0" w:tplc="C680C49E">
      <w:start w:val="1"/>
      <w:numFmt w:val="decimal"/>
      <w:lvlText w:val="%1)"/>
      <w:lvlJc w:val="left"/>
      <w:pPr>
        <w:tabs>
          <w:tab w:val="num" w:pos="1422"/>
        </w:tabs>
        <w:ind w:left="1422" w:hanging="363"/>
      </w:pPr>
      <w:rPr>
        <w:rFonts w:ascii="Times New Roman" w:eastAsia="Cambria" w:hAnsi="Times New Roman" w:cs="Times New Roman"/>
        <w:b w:val="0"/>
      </w:rPr>
    </w:lvl>
    <w:lvl w:ilvl="1" w:tplc="041F0019" w:tentative="1">
      <w:start w:val="1"/>
      <w:numFmt w:val="lowerLetter"/>
      <w:lvlText w:val="%2."/>
      <w:lvlJc w:val="left"/>
      <w:pPr>
        <w:ind w:left="3572" w:hanging="360"/>
      </w:pPr>
    </w:lvl>
    <w:lvl w:ilvl="2" w:tplc="041F001B" w:tentative="1">
      <w:start w:val="1"/>
      <w:numFmt w:val="lowerRoman"/>
      <w:lvlText w:val="%3."/>
      <w:lvlJc w:val="right"/>
      <w:pPr>
        <w:ind w:left="4292" w:hanging="180"/>
      </w:pPr>
    </w:lvl>
    <w:lvl w:ilvl="3" w:tplc="041F000F" w:tentative="1">
      <w:start w:val="1"/>
      <w:numFmt w:val="decimal"/>
      <w:lvlText w:val="%4."/>
      <w:lvlJc w:val="left"/>
      <w:pPr>
        <w:ind w:left="5012" w:hanging="360"/>
      </w:pPr>
    </w:lvl>
    <w:lvl w:ilvl="4" w:tplc="041F0019" w:tentative="1">
      <w:start w:val="1"/>
      <w:numFmt w:val="lowerLetter"/>
      <w:lvlText w:val="%5."/>
      <w:lvlJc w:val="left"/>
      <w:pPr>
        <w:ind w:left="5732" w:hanging="360"/>
      </w:pPr>
    </w:lvl>
    <w:lvl w:ilvl="5" w:tplc="041F001B" w:tentative="1">
      <w:start w:val="1"/>
      <w:numFmt w:val="lowerRoman"/>
      <w:lvlText w:val="%6."/>
      <w:lvlJc w:val="right"/>
      <w:pPr>
        <w:ind w:left="6452" w:hanging="180"/>
      </w:pPr>
    </w:lvl>
    <w:lvl w:ilvl="6" w:tplc="041F000F" w:tentative="1">
      <w:start w:val="1"/>
      <w:numFmt w:val="decimal"/>
      <w:lvlText w:val="%7."/>
      <w:lvlJc w:val="left"/>
      <w:pPr>
        <w:ind w:left="7172" w:hanging="360"/>
      </w:pPr>
    </w:lvl>
    <w:lvl w:ilvl="7" w:tplc="041F0019" w:tentative="1">
      <w:start w:val="1"/>
      <w:numFmt w:val="lowerLetter"/>
      <w:lvlText w:val="%8."/>
      <w:lvlJc w:val="left"/>
      <w:pPr>
        <w:ind w:left="7892" w:hanging="360"/>
      </w:pPr>
    </w:lvl>
    <w:lvl w:ilvl="8" w:tplc="041F001B" w:tentative="1">
      <w:start w:val="1"/>
      <w:numFmt w:val="lowerRoman"/>
      <w:lvlText w:val="%9."/>
      <w:lvlJc w:val="right"/>
      <w:pPr>
        <w:ind w:left="8612" w:hanging="180"/>
      </w:pPr>
    </w:lvl>
  </w:abstractNum>
  <w:abstractNum w:abstractNumId="36" w15:restartNumberingAfterBreak="0">
    <w:nsid w:val="5D9616BA"/>
    <w:multiLevelType w:val="hybridMultilevel"/>
    <w:tmpl w:val="23364AD2"/>
    <w:lvl w:ilvl="0" w:tplc="EA880E26">
      <w:start w:val="1"/>
      <w:numFmt w:val="decimal"/>
      <w:lvlText w:val="%1)"/>
      <w:lvlJc w:val="left"/>
      <w:pPr>
        <w:ind w:left="643" w:hanging="360"/>
      </w:pPr>
      <w:rPr>
        <w:rFonts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37" w15:restartNumberingAfterBreak="0">
    <w:nsid w:val="5FC37574"/>
    <w:multiLevelType w:val="hybridMultilevel"/>
    <w:tmpl w:val="98B60CA0"/>
    <w:lvl w:ilvl="0" w:tplc="92F89C66">
      <w:start w:val="1"/>
      <w:numFmt w:val="decimal"/>
      <w:lvlText w:val="%1)"/>
      <w:lvlJc w:val="left"/>
      <w:pPr>
        <w:ind w:left="1457" w:hanging="360"/>
      </w:pPr>
      <w:rPr>
        <w:rFonts w:hint="default"/>
      </w:rPr>
    </w:lvl>
    <w:lvl w:ilvl="1" w:tplc="041F0019" w:tentative="1">
      <w:start w:val="1"/>
      <w:numFmt w:val="lowerLetter"/>
      <w:lvlText w:val="%2."/>
      <w:lvlJc w:val="left"/>
      <w:pPr>
        <w:ind w:left="2177" w:hanging="360"/>
      </w:pPr>
    </w:lvl>
    <w:lvl w:ilvl="2" w:tplc="041F001B" w:tentative="1">
      <w:start w:val="1"/>
      <w:numFmt w:val="lowerRoman"/>
      <w:lvlText w:val="%3."/>
      <w:lvlJc w:val="right"/>
      <w:pPr>
        <w:ind w:left="2897" w:hanging="180"/>
      </w:pPr>
    </w:lvl>
    <w:lvl w:ilvl="3" w:tplc="041F000F" w:tentative="1">
      <w:start w:val="1"/>
      <w:numFmt w:val="decimal"/>
      <w:lvlText w:val="%4."/>
      <w:lvlJc w:val="left"/>
      <w:pPr>
        <w:ind w:left="3617" w:hanging="360"/>
      </w:pPr>
    </w:lvl>
    <w:lvl w:ilvl="4" w:tplc="041F0019" w:tentative="1">
      <w:start w:val="1"/>
      <w:numFmt w:val="lowerLetter"/>
      <w:lvlText w:val="%5."/>
      <w:lvlJc w:val="left"/>
      <w:pPr>
        <w:ind w:left="4337" w:hanging="360"/>
      </w:pPr>
    </w:lvl>
    <w:lvl w:ilvl="5" w:tplc="041F001B" w:tentative="1">
      <w:start w:val="1"/>
      <w:numFmt w:val="lowerRoman"/>
      <w:lvlText w:val="%6."/>
      <w:lvlJc w:val="right"/>
      <w:pPr>
        <w:ind w:left="5057" w:hanging="180"/>
      </w:pPr>
    </w:lvl>
    <w:lvl w:ilvl="6" w:tplc="041F000F" w:tentative="1">
      <w:start w:val="1"/>
      <w:numFmt w:val="decimal"/>
      <w:lvlText w:val="%7."/>
      <w:lvlJc w:val="left"/>
      <w:pPr>
        <w:ind w:left="5777" w:hanging="360"/>
      </w:pPr>
    </w:lvl>
    <w:lvl w:ilvl="7" w:tplc="041F0019" w:tentative="1">
      <w:start w:val="1"/>
      <w:numFmt w:val="lowerLetter"/>
      <w:lvlText w:val="%8."/>
      <w:lvlJc w:val="left"/>
      <w:pPr>
        <w:ind w:left="6497" w:hanging="360"/>
      </w:pPr>
    </w:lvl>
    <w:lvl w:ilvl="8" w:tplc="041F001B" w:tentative="1">
      <w:start w:val="1"/>
      <w:numFmt w:val="lowerRoman"/>
      <w:lvlText w:val="%9."/>
      <w:lvlJc w:val="right"/>
      <w:pPr>
        <w:ind w:left="7217" w:hanging="180"/>
      </w:pPr>
    </w:lvl>
  </w:abstractNum>
  <w:abstractNum w:abstractNumId="38" w15:restartNumberingAfterBreak="0">
    <w:nsid w:val="60D93511"/>
    <w:multiLevelType w:val="hybridMultilevel"/>
    <w:tmpl w:val="8BF4A844"/>
    <w:lvl w:ilvl="0" w:tplc="568E0022">
      <w:start w:val="1"/>
      <w:numFmt w:val="upperLetter"/>
      <w:lvlText w:val="%1)"/>
      <w:lvlJc w:val="left"/>
      <w:pPr>
        <w:ind w:left="1097" w:hanging="360"/>
      </w:pPr>
      <w:rPr>
        <w:rFonts w:hint="default"/>
      </w:rPr>
    </w:lvl>
    <w:lvl w:ilvl="1" w:tplc="041F0019" w:tentative="1">
      <w:start w:val="1"/>
      <w:numFmt w:val="lowerLetter"/>
      <w:lvlText w:val="%2."/>
      <w:lvlJc w:val="left"/>
      <w:pPr>
        <w:ind w:left="1817" w:hanging="360"/>
      </w:pPr>
    </w:lvl>
    <w:lvl w:ilvl="2" w:tplc="041F001B" w:tentative="1">
      <w:start w:val="1"/>
      <w:numFmt w:val="lowerRoman"/>
      <w:lvlText w:val="%3."/>
      <w:lvlJc w:val="right"/>
      <w:pPr>
        <w:ind w:left="2537" w:hanging="180"/>
      </w:pPr>
    </w:lvl>
    <w:lvl w:ilvl="3" w:tplc="041F000F" w:tentative="1">
      <w:start w:val="1"/>
      <w:numFmt w:val="decimal"/>
      <w:lvlText w:val="%4."/>
      <w:lvlJc w:val="left"/>
      <w:pPr>
        <w:ind w:left="3257" w:hanging="360"/>
      </w:pPr>
    </w:lvl>
    <w:lvl w:ilvl="4" w:tplc="041F0019" w:tentative="1">
      <w:start w:val="1"/>
      <w:numFmt w:val="lowerLetter"/>
      <w:lvlText w:val="%5."/>
      <w:lvlJc w:val="left"/>
      <w:pPr>
        <w:ind w:left="3977" w:hanging="360"/>
      </w:pPr>
    </w:lvl>
    <w:lvl w:ilvl="5" w:tplc="041F001B" w:tentative="1">
      <w:start w:val="1"/>
      <w:numFmt w:val="lowerRoman"/>
      <w:lvlText w:val="%6."/>
      <w:lvlJc w:val="right"/>
      <w:pPr>
        <w:ind w:left="4697" w:hanging="180"/>
      </w:pPr>
    </w:lvl>
    <w:lvl w:ilvl="6" w:tplc="041F000F" w:tentative="1">
      <w:start w:val="1"/>
      <w:numFmt w:val="decimal"/>
      <w:lvlText w:val="%7."/>
      <w:lvlJc w:val="left"/>
      <w:pPr>
        <w:ind w:left="5417" w:hanging="360"/>
      </w:pPr>
    </w:lvl>
    <w:lvl w:ilvl="7" w:tplc="041F0019" w:tentative="1">
      <w:start w:val="1"/>
      <w:numFmt w:val="lowerLetter"/>
      <w:lvlText w:val="%8."/>
      <w:lvlJc w:val="left"/>
      <w:pPr>
        <w:ind w:left="6137" w:hanging="360"/>
      </w:pPr>
    </w:lvl>
    <w:lvl w:ilvl="8" w:tplc="041F001B" w:tentative="1">
      <w:start w:val="1"/>
      <w:numFmt w:val="lowerRoman"/>
      <w:lvlText w:val="%9."/>
      <w:lvlJc w:val="right"/>
      <w:pPr>
        <w:ind w:left="6857" w:hanging="180"/>
      </w:pPr>
    </w:lvl>
  </w:abstractNum>
  <w:abstractNum w:abstractNumId="39" w15:restartNumberingAfterBreak="0">
    <w:nsid w:val="639045D6"/>
    <w:multiLevelType w:val="hybridMultilevel"/>
    <w:tmpl w:val="0E649914"/>
    <w:lvl w:ilvl="0" w:tplc="8DCE8A0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64E27829"/>
    <w:multiLevelType w:val="multilevel"/>
    <w:tmpl w:val="28FCB122"/>
    <w:lvl w:ilvl="0">
      <w:start w:val="1"/>
      <w:numFmt w:val="decimal"/>
      <w:lvlText w:val="%1)"/>
      <w:lvlJc w:val="left"/>
      <w:pPr>
        <w:ind w:left="1068" w:hanging="360"/>
      </w:pPr>
      <w:rPr>
        <w:rFonts w:hint="default"/>
        <w:b/>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1" w15:restartNumberingAfterBreak="0">
    <w:nsid w:val="65ED12DC"/>
    <w:multiLevelType w:val="hybridMultilevel"/>
    <w:tmpl w:val="8F3A321E"/>
    <w:lvl w:ilvl="0" w:tplc="041F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5F253F5"/>
    <w:multiLevelType w:val="hybridMultilevel"/>
    <w:tmpl w:val="5FA6DA8C"/>
    <w:lvl w:ilvl="0" w:tplc="041F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9E2449E"/>
    <w:multiLevelType w:val="hybridMultilevel"/>
    <w:tmpl w:val="2DDE23F2"/>
    <w:lvl w:ilvl="0" w:tplc="041F0017">
      <w:start w:val="1"/>
      <w:numFmt w:val="lowerLetter"/>
      <w:lvlText w:val="%1)"/>
      <w:lvlJc w:val="left"/>
      <w:pPr>
        <w:ind w:left="1457" w:hanging="360"/>
      </w:pPr>
      <w:rPr>
        <w:rFonts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44" w15:restartNumberingAfterBreak="0">
    <w:nsid w:val="69FA6266"/>
    <w:multiLevelType w:val="hybridMultilevel"/>
    <w:tmpl w:val="6850372E"/>
    <w:lvl w:ilvl="0" w:tplc="126AA892">
      <w:start w:val="1"/>
      <w:numFmt w:val="decimal"/>
      <w:lvlText w:val="%1."/>
      <w:lvlJc w:val="left"/>
      <w:pPr>
        <w:ind w:left="1068" w:hanging="360"/>
      </w:pPr>
      <w:rPr>
        <w:rFonts w:hint="default"/>
        <w:strike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5" w15:restartNumberingAfterBreak="0">
    <w:nsid w:val="6D0C265A"/>
    <w:multiLevelType w:val="hybridMultilevel"/>
    <w:tmpl w:val="1D942094"/>
    <w:lvl w:ilvl="0" w:tplc="041F000F">
      <w:start w:val="1"/>
      <w:numFmt w:val="decimal"/>
      <w:lvlText w:val="%1."/>
      <w:lvlJc w:val="left"/>
      <w:pPr>
        <w:ind w:left="720" w:hanging="360"/>
      </w:pPr>
    </w:lvl>
    <w:lvl w:ilvl="1" w:tplc="041F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EF4435F"/>
    <w:multiLevelType w:val="hybridMultilevel"/>
    <w:tmpl w:val="3356E070"/>
    <w:lvl w:ilvl="0" w:tplc="89DE74E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15:restartNumberingAfterBreak="0">
    <w:nsid w:val="73D04AC0"/>
    <w:multiLevelType w:val="hybridMultilevel"/>
    <w:tmpl w:val="DAC6564E"/>
    <w:lvl w:ilvl="0" w:tplc="E90E68AE">
      <w:start w:val="1"/>
      <w:numFmt w:val="lowerLetter"/>
      <w:lvlText w:val="%1)"/>
      <w:lvlJc w:val="left"/>
      <w:pPr>
        <w:ind w:left="1097" w:hanging="360"/>
      </w:pPr>
      <w:rPr>
        <w:rFonts w:hint="default"/>
      </w:rPr>
    </w:lvl>
    <w:lvl w:ilvl="1" w:tplc="041F0019" w:tentative="1">
      <w:start w:val="1"/>
      <w:numFmt w:val="lowerLetter"/>
      <w:lvlText w:val="%2."/>
      <w:lvlJc w:val="left"/>
      <w:pPr>
        <w:ind w:left="1817" w:hanging="360"/>
      </w:pPr>
    </w:lvl>
    <w:lvl w:ilvl="2" w:tplc="041F001B" w:tentative="1">
      <w:start w:val="1"/>
      <w:numFmt w:val="lowerRoman"/>
      <w:lvlText w:val="%3."/>
      <w:lvlJc w:val="right"/>
      <w:pPr>
        <w:ind w:left="2537" w:hanging="180"/>
      </w:pPr>
    </w:lvl>
    <w:lvl w:ilvl="3" w:tplc="041F000F" w:tentative="1">
      <w:start w:val="1"/>
      <w:numFmt w:val="decimal"/>
      <w:lvlText w:val="%4."/>
      <w:lvlJc w:val="left"/>
      <w:pPr>
        <w:ind w:left="3257" w:hanging="360"/>
      </w:pPr>
    </w:lvl>
    <w:lvl w:ilvl="4" w:tplc="041F0019" w:tentative="1">
      <w:start w:val="1"/>
      <w:numFmt w:val="lowerLetter"/>
      <w:lvlText w:val="%5."/>
      <w:lvlJc w:val="left"/>
      <w:pPr>
        <w:ind w:left="3977" w:hanging="360"/>
      </w:pPr>
    </w:lvl>
    <w:lvl w:ilvl="5" w:tplc="041F001B" w:tentative="1">
      <w:start w:val="1"/>
      <w:numFmt w:val="lowerRoman"/>
      <w:lvlText w:val="%6."/>
      <w:lvlJc w:val="right"/>
      <w:pPr>
        <w:ind w:left="4697" w:hanging="180"/>
      </w:pPr>
    </w:lvl>
    <w:lvl w:ilvl="6" w:tplc="041F000F" w:tentative="1">
      <w:start w:val="1"/>
      <w:numFmt w:val="decimal"/>
      <w:lvlText w:val="%7."/>
      <w:lvlJc w:val="left"/>
      <w:pPr>
        <w:ind w:left="5417" w:hanging="360"/>
      </w:pPr>
    </w:lvl>
    <w:lvl w:ilvl="7" w:tplc="041F0019" w:tentative="1">
      <w:start w:val="1"/>
      <w:numFmt w:val="lowerLetter"/>
      <w:lvlText w:val="%8."/>
      <w:lvlJc w:val="left"/>
      <w:pPr>
        <w:ind w:left="6137" w:hanging="360"/>
      </w:pPr>
    </w:lvl>
    <w:lvl w:ilvl="8" w:tplc="041F001B" w:tentative="1">
      <w:start w:val="1"/>
      <w:numFmt w:val="lowerRoman"/>
      <w:lvlText w:val="%9."/>
      <w:lvlJc w:val="right"/>
      <w:pPr>
        <w:ind w:left="6857" w:hanging="180"/>
      </w:pPr>
    </w:lvl>
  </w:abstractNum>
  <w:abstractNum w:abstractNumId="48" w15:restartNumberingAfterBreak="0">
    <w:nsid w:val="770D7B0D"/>
    <w:multiLevelType w:val="hybridMultilevel"/>
    <w:tmpl w:val="F7228B98"/>
    <w:lvl w:ilvl="0" w:tplc="6ABC070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9" w15:restartNumberingAfterBreak="0">
    <w:nsid w:val="77D73A9D"/>
    <w:multiLevelType w:val="hybridMultilevel"/>
    <w:tmpl w:val="70480906"/>
    <w:lvl w:ilvl="0" w:tplc="86806B0E">
      <w:start w:val="1"/>
      <w:numFmt w:val="decimal"/>
      <w:lvlText w:val="%1)"/>
      <w:lvlJc w:val="left"/>
      <w:pPr>
        <w:ind w:left="720" w:hanging="360"/>
      </w:pPr>
      <w:rPr>
        <w:rFonts w:hint="default"/>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50" w15:restartNumberingAfterBreak="0">
    <w:nsid w:val="7D6B3B4F"/>
    <w:multiLevelType w:val="hybridMultilevel"/>
    <w:tmpl w:val="61C8D05E"/>
    <w:lvl w:ilvl="0" w:tplc="FA041C76">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1" w15:restartNumberingAfterBreak="0">
    <w:nsid w:val="7E414D2C"/>
    <w:multiLevelType w:val="hybridMultilevel"/>
    <w:tmpl w:val="915E4B22"/>
    <w:lvl w:ilvl="0" w:tplc="E90E68AE">
      <w:start w:val="1"/>
      <w:numFmt w:val="lowerLetter"/>
      <w:lvlText w:val="%1)"/>
      <w:lvlJc w:val="left"/>
      <w:pPr>
        <w:ind w:left="1097" w:hanging="360"/>
      </w:pPr>
      <w:rPr>
        <w:rFonts w:hint="default"/>
      </w:rPr>
    </w:lvl>
    <w:lvl w:ilvl="1" w:tplc="041F0019" w:tentative="1">
      <w:start w:val="1"/>
      <w:numFmt w:val="lowerLetter"/>
      <w:lvlText w:val="%2."/>
      <w:lvlJc w:val="left"/>
      <w:pPr>
        <w:ind w:left="1817" w:hanging="360"/>
      </w:pPr>
    </w:lvl>
    <w:lvl w:ilvl="2" w:tplc="041F001B" w:tentative="1">
      <w:start w:val="1"/>
      <w:numFmt w:val="lowerRoman"/>
      <w:lvlText w:val="%3."/>
      <w:lvlJc w:val="right"/>
      <w:pPr>
        <w:ind w:left="2537" w:hanging="180"/>
      </w:pPr>
    </w:lvl>
    <w:lvl w:ilvl="3" w:tplc="041F000F" w:tentative="1">
      <w:start w:val="1"/>
      <w:numFmt w:val="decimal"/>
      <w:lvlText w:val="%4."/>
      <w:lvlJc w:val="left"/>
      <w:pPr>
        <w:ind w:left="3257" w:hanging="360"/>
      </w:pPr>
    </w:lvl>
    <w:lvl w:ilvl="4" w:tplc="041F0019" w:tentative="1">
      <w:start w:val="1"/>
      <w:numFmt w:val="lowerLetter"/>
      <w:lvlText w:val="%5."/>
      <w:lvlJc w:val="left"/>
      <w:pPr>
        <w:ind w:left="3977" w:hanging="360"/>
      </w:pPr>
    </w:lvl>
    <w:lvl w:ilvl="5" w:tplc="041F001B" w:tentative="1">
      <w:start w:val="1"/>
      <w:numFmt w:val="lowerRoman"/>
      <w:lvlText w:val="%6."/>
      <w:lvlJc w:val="right"/>
      <w:pPr>
        <w:ind w:left="4697" w:hanging="180"/>
      </w:pPr>
    </w:lvl>
    <w:lvl w:ilvl="6" w:tplc="041F000F" w:tentative="1">
      <w:start w:val="1"/>
      <w:numFmt w:val="decimal"/>
      <w:lvlText w:val="%7."/>
      <w:lvlJc w:val="left"/>
      <w:pPr>
        <w:ind w:left="5417" w:hanging="360"/>
      </w:pPr>
    </w:lvl>
    <w:lvl w:ilvl="7" w:tplc="041F0019" w:tentative="1">
      <w:start w:val="1"/>
      <w:numFmt w:val="lowerLetter"/>
      <w:lvlText w:val="%8."/>
      <w:lvlJc w:val="left"/>
      <w:pPr>
        <w:ind w:left="6137" w:hanging="360"/>
      </w:pPr>
    </w:lvl>
    <w:lvl w:ilvl="8" w:tplc="041F001B" w:tentative="1">
      <w:start w:val="1"/>
      <w:numFmt w:val="lowerRoman"/>
      <w:lvlText w:val="%9."/>
      <w:lvlJc w:val="right"/>
      <w:pPr>
        <w:ind w:left="6857" w:hanging="180"/>
      </w:pPr>
    </w:lvl>
  </w:abstractNum>
  <w:abstractNum w:abstractNumId="52" w15:restartNumberingAfterBreak="0">
    <w:nsid w:val="7E847082"/>
    <w:multiLevelType w:val="hybridMultilevel"/>
    <w:tmpl w:val="3BB0349A"/>
    <w:lvl w:ilvl="0" w:tplc="E328FC9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15:restartNumberingAfterBreak="0">
    <w:nsid w:val="7FD31FF3"/>
    <w:multiLevelType w:val="hybridMultilevel"/>
    <w:tmpl w:val="C4C40728"/>
    <w:lvl w:ilvl="0" w:tplc="04090001">
      <w:start w:val="1"/>
      <w:numFmt w:val="bullet"/>
      <w:lvlText w:val=""/>
      <w:lvlJc w:val="left"/>
      <w:pPr>
        <w:ind w:left="1457" w:hanging="360"/>
      </w:pPr>
      <w:rPr>
        <w:rFonts w:ascii="Symbol" w:hAnsi="Symbol" w:hint="default"/>
      </w:rPr>
    </w:lvl>
    <w:lvl w:ilvl="1" w:tplc="04090003" w:tentative="1">
      <w:start w:val="1"/>
      <w:numFmt w:val="bullet"/>
      <w:lvlText w:val="o"/>
      <w:lvlJc w:val="left"/>
      <w:pPr>
        <w:ind w:left="2177" w:hanging="360"/>
      </w:pPr>
      <w:rPr>
        <w:rFonts w:ascii="Courier New" w:hAnsi="Courier New" w:cs="Courier New" w:hint="default"/>
      </w:rPr>
    </w:lvl>
    <w:lvl w:ilvl="2" w:tplc="04090005" w:tentative="1">
      <w:start w:val="1"/>
      <w:numFmt w:val="bullet"/>
      <w:lvlText w:val=""/>
      <w:lvlJc w:val="left"/>
      <w:pPr>
        <w:ind w:left="2897" w:hanging="360"/>
      </w:pPr>
      <w:rPr>
        <w:rFonts w:ascii="Wingdings" w:hAnsi="Wingdings" w:hint="default"/>
      </w:rPr>
    </w:lvl>
    <w:lvl w:ilvl="3" w:tplc="04090001" w:tentative="1">
      <w:start w:val="1"/>
      <w:numFmt w:val="bullet"/>
      <w:lvlText w:val=""/>
      <w:lvlJc w:val="left"/>
      <w:pPr>
        <w:ind w:left="3617" w:hanging="360"/>
      </w:pPr>
      <w:rPr>
        <w:rFonts w:ascii="Symbol" w:hAnsi="Symbol" w:hint="default"/>
      </w:rPr>
    </w:lvl>
    <w:lvl w:ilvl="4" w:tplc="04090003" w:tentative="1">
      <w:start w:val="1"/>
      <w:numFmt w:val="bullet"/>
      <w:lvlText w:val="o"/>
      <w:lvlJc w:val="left"/>
      <w:pPr>
        <w:ind w:left="4337" w:hanging="360"/>
      </w:pPr>
      <w:rPr>
        <w:rFonts w:ascii="Courier New" w:hAnsi="Courier New" w:cs="Courier New" w:hint="default"/>
      </w:rPr>
    </w:lvl>
    <w:lvl w:ilvl="5" w:tplc="04090005" w:tentative="1">
      <w:start w:val="1"/>
      <w:numFmt w:val="bullet"/>
      <w:lvlText w:val=""/>
      <w:lvlJc w:val="left"/>
      <w:pPr>
        <w:ind w:left="5057" w:hanging="360"/>
      </w:pPr>
      <w:rPr>
        <w:rFonts w:ascii="Wingdings" w:hAnsi="Wingdings" w:hint="default"/>
      </w:rPr>
    </w:lvl>
    <w:lvl w:ilvl="6" w:tplc="04090001" w:tentative="1">
      <w:start w:val="1"/>
      <w:numFmt w:val="bullet"/>
      <w:lvlText w:val=""/>
      <w:lvlJc w:val="left"/>
      <w:pPr>
        <w:ind w:left="5777" w:hanging="360"/>
      </w:pPr>
      <w:rPr>
        <w:rFonts w:ascii="Symbol" w:hAnsi="Symbol" w:hint="default"/>
      </w:rPr>
    </w:lvl>
    <w:lvl w:ilvl="7" w:tplc="04090003" w:tentative="1">
      <w:start w:val="1"/>
      <w:numFmt w:val="bullet"/>
      <w:lvlText w:val="o"/>
      <w:lvlJc w:val="left"/>
      <w:pPr>
        <w:ind w:left="6497" w:hanging="360"/>
      </w:pPr>
      <w:rPr>
        <w:rFonts w:ascii="Courier New" w:hAnsi="Courier New" w:cs="Courier New" w:hint="default"/>
      </w:rPr>
    </w:lvl>
    <w:lvl w:ilvl="8" w:tplc="04090005" w:tentative="1">
      <w:start w:val="1"/>
      <w:numFmt w:val="bullet"/>
      <w:lvlText w:val=""/>
      <w:lvlJc w:val="left"/>
      <w:pPr>
        <w:ind w:left="7217" w:hanging="360"/>
      </w:pPr>
      <w:rPr>
        <w:rFonts w:ascii="Wingdings" w:hAnsi="Wingdings" w:hint="default"/>
      </w:rPr>
    </w:lvl>
  </w:abstractNum>
  <w:abstractNum w:abstractNumId="54" w15:restartNumberingAfterBreak="0">
    <w:nsid w:val="7FEE307E"/>
    <w:multiLevelType w:val="hybridMultilevel"/>
    <w:tmpl w:val="1AA81722"/>
    <w:lvl w:ilvl="0" w:tplc="041F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3"/>
  </w:num>
  <w:num w:numId="2">
    <w:abstractNumId w:val="41"/>
  </w:num>
  <w:num w:numId="3">
    <w:abstractNumId w:val="4"/>
  </w:num>
  <w:num w:numId="4">
    <w:abstractNumId w:val="30"/>
  </w:num>
  <w:num w:numId="5">
    <w:abstractNumId w:val="17"/>
  </w:num>
  <w:num w:numId="6">
    <w:abstractNumId w:val="14"/>
  </w:num>
  <w:num w:numId="7">
    <w:abstractNumId w:val="42"/>
  </w:num>
  <w:num w:numId="8">
    <w:abstractNumId w:val="11"/>
  </w:num>
  <w:num w:numId="9">
    <w:abstractNumId w:val="27"/>
  </w:num>
  <w:num w:numId="10">
    <w:abstractNumId w:val="43"/>
  </w:num>
  <w:num w:numId="11">
    <w:abstractNumId w:val="34"/>
  </w:num>
  <w:num w:numId="12">
    <w:abstractNumId w:val="45"/>
  </w:num>
  <w:num w:numId="13">
    <w:abstractNumId w:val="54"/>
  </w:num>
  <w:num w:numId="14">
    <w:abstractNumId w:val="12"/>
  </w:num>
  <w:num w:numId="15">
    <w:abstractNumId w:val="26"/>
  </w:num>
  <w:num w:numId="16">
    <w:abstractNumId w:val="33"/>
  </w:num>
  <w:num w:numId="17">
    <w:abstractNumId w:val="2"/>
  </w:num>
  <w:num w:numId="18">
    <w:abstractNumId w:val="7"/>
  </w:num>
  <w:num w:numId="19">
    <w:abstractNumId w:val="5"/>
  </w:num>
  <w:num w:numId="20">
    <w:abstractNumId w:val="3"/>
  </w:num>
  <w:num w:numId="21">
    <w:abstractNumId w:val="18"/>
  </w:num>
  <w:num w:numId="22">
    <w:abstractNumId w:val="50"/>
  </w:num>
  <w:num w:numId="23">
    <w:abstractNumId w:val="16"/>
  </w:num>
  <w:num w:numId="24">
    <w:abstractNumId w:val="29"/>
  </w:num>
  <w:num w:numId="25">
    <w:abstractNumId w:val="15"/>
  </w:num>
  <w:num w:numId="26">
    <w:abstractNumId w:val="31"/>
  </w:num>
  <w:num w:numId="27">
    <w:abstractNumId w:val="38"/>
  </w:num>
  <w:num w:numId="28">
    <w:abstractNumId w:val="51"/>
  </w:num>
  <w:num w:numId="29">
    <w:abstractNumId w:val="36"/>
  </w:num>
  <w:num w:numId="30">
    <w:abstractNumId w:val="22"/>
  </w:num>
  <w:num w:numId="31">
    <w:abstractNumId w:val="24"/>
  </w:num>
  <w:num w:numId="32">
    <w:abstractNumId w:val="13"/>
  </w:num>
  <w:num w:numId="33">
    <w:abstractNumId w:val="32"/>
  </w:num>
  <w:num w:numId="34">
    <w:abstractNumId w:val="48"/>
  </w:num>
  <w:num w:numId="35">
    <w:abstractNumId w:val="47"/>
  </w:num>
  <w:num w:numId="36">
    <w:abstractNumId w:val="9"/>
  </w:num>
  <w:num w:numId="37">
    <w:abstractNumId w:val="28"/>
  </w:num>
  <w:num w:numId="38">
    <w:abstractNumId w:val="39"/>
  </w:num>
  <w:num w:numId="39">
    <w:abstractNumId w:val="35"/>
  </w:num>
  <w:num w:numId="40">
    <w:abstractNumId w:val="25"/>
  </w:num>
  <w:num w:numId="41">
    <w:abstractNumId w:val="37"/>
  </w:num>
  <w:num w:numId="42">
    <w:abstractNumId w:val="44"/>
  </w:num>
  <w:num w:numId="43">
    <w:abstractNumId w:val="6"/>
  </w:num>
  <w:num w:numId="44">
    <w:abstractNumId w:val="49"/>
  </w:num>
  <w:num w:numId="45">
    <w:abstractNumId w:val="46"/>
  </w:num>
  <w:num w:numId="46">
    <w:abstractNumId w:val="20"/>
  </w:num>
  <w:num w:numId="47">
    <w:abstractNumId w:val="52"/>
  </w:num>
  <w:num w:numId="48">
    <w:abstractNumId w:val="23"/>
  </w:num>
  <w:num w:numId="49">
    <w:abstractNumId w:val="10"/>
  </w:num>
  <w:num w:numId="50">
    <w:abstractNumId w:val="0"/>
  </w:num>
  <w:num w:numId="51">
    <w:abstractNumId w:val="8"/>
  </w:num>
  <w:num w:numId="52">
    <w:abstractNumId w:val="1"/>
  </w:num>
  <w:num w:numId="53">
    <w:abstractNumId w:val="21"/>
  </w:num>
  <w:num w:numId="54">
    <w:abstractNumId w:val="19"/>
  </w:num>
  <w:num w:numId="55">
    <w:abstractNumId w:val="4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trackedChange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F50"/>
    <w:rsid w:val="000005D9"/>
    <w:rsid w:val="00002616"/>
    <w:rsid w:val="000036E2"/>
    <w:rsid w:val="00003924"/>
    <w:rsid w:val="00004125"/>
    <w:rsid w:val="00005149"/>
    <w:rsid w:val="0000585E"/>
    <w:rsid w:val="000105A5"/>
    <w:rsid w:val="00010AB4"/>
    <w:rsid w:val="000114A8"/>
    <w:rsid w:val="000143E4"/>
    <w:rsid w:val="000153EB"/>
    <w:rsid w:val="000156B7"/>
    <w:rsid w:val="00016047"/>
    <w:rsid w:val="00016DC1"/>
    <w:rsid w:val="00022D77"/>
    <w:rsid w:val="00023C74"/>
    <w:rsid w:val="00024AE9"/>
    <w:rsid w:val="00024F46"/>
    <w:rsid w:val="00026831"/>
    <w:rsid w:val="00027523"/>
    <w:rsid w:val="000276F0"/>
    <w:rsid w:val="000308BD"/>
    <w:rsid w:val="000310D7"/>
    <w:rsid w:val="00031479"/>
    <w:rsid w:val="00031B0E"/>
    <w:rsid w:val="00032542"/>
    <w:rsid w:val="000326B1"/>
    <w:rsid w:val="00033864"/>
    <w:rsid w:val="00033A7F"/>
    <w:rsid w:val="0003496D"/>
    <w:rsid w:val="0003689E"/>
    <w:rsid w:val="000369BE"/>
    <w:rsid w:val="000375CC"/>
    <w:rsid w:val="00037908"/>
    <w:rsid w:val="00037A2D"/>
    <w:rsid w:val="000410BB"/>
    <w:rsid w:val="0004140B"/>
    <w:rsid w:val="0004295C"/>
    <w:rsid w:val="00042DBA"/>
    <w:rsid w:val="00043D05"/>
    <w:rsid w:val="000442BB"/>
    <w:rsid w:val="00047179"/>
    <w:rsid w:val="00047EB5"/>
    <w:rsid w:val="000528A1"/>
    <w:rsid w:val="00054468"/>
    <w:rsid w:val="00057569"/>
    <w:rsid w:val="00060E81"/>
    <w:rsid w:val="00060F55"/>
    <w:rsid w:val="000614AA"/>
    <w:rsid w:val="00063382"/>
    <w:rsid w:val="00063B3C"/>
    <w:rsid w:val="0006433E"/>
    <w:rsid w:val="00065440"/>
    <w:rsid w:val="000655CE"/>
    <w:rsid w:val="000657BA"/>
    <w:rsid w:val="00066074"/>
    <w:rsid w:val="00066BF6"/>
    <w:rsid w:val="00067CEB"/>
    <w:rsid w:val="000734F4"/>
    <w:rsid w:val="00073504"/>
    <w:rsid w:val="000737CB"/>
    <w:rsid w:val="00074006"/>
    <w:rsid w:val="00075CF2"/>
    <w:rsid w:val="0008227D"/>
    <w:rsid w:val="00083A63"/>
    <w:rsid w:val="00085524"/>
    <w:rsid w:val="000859C7"/>
    <w:rsid w:val="000868E2"/>
    <w:rsid w:val="00090CC1"/>
    <w:rsid w:val="00091662"/>
    <w:rsid w:val="00091F8C"/>
    <w:rsid w:val="00093690"/>
    <w:rsid w:val="000944A6"/>
    <w:rsid w:val="000952FC"/>
    <w:rsid w:val="00095872"/>
    <w:rsid w:val="00096F61"/>
    <w:rsid w:val="00097875"/>
    <w:rsid w:val="000A1553"/>
    <w:rsid w:val="000A1A15"/>
    <w:rsid w:val="000A2A1A"/>
    <w:rsid w:val="000A44FE"/>
    <w:rsid w:val="000A5148"/>
    <w:rsid w:val="000A5500"/>
    <w:rsid w:val="000A61DE"/>
    <w:rsid w:val="000A7E93"/>
    <w:rsid w:val="000B0668"/>
    <w:rsid w:val="000B2100"/>
    <w:rsid w:val="000B41E9"/>
    <w:rsid w:val="000B762D"/>
    <w:rsid w:val="000C008E"/>
    <w:rsid w:val="000C01B3"/>
    <w:rsid w:val="000C286C"/>
    <w:rsid w:val="000C2A43"/>
    <w:rsid w:val="000C35BD"/>
    <w:rsid w:val="000C3A82"/>
    <w:rsid w:val="000C3DEF"/>
    <w:rsid w:val="000C4069"/>
    <w:rsid w:val="000C59E3"/>
    <w:rsid w:val="000C5E44"/>
    <w:rsid w:val="000C6304"/>
    <w:rsid w:val="000C6820"/>
    <w:rsid w:val="000C6D23"/>
    <w:rsid w:val="000C7E14"/>
    <w:rsid w:val="000D02A1"/>
    <w:rsid w:val="000D0572"/>
    <w:rsid w:val="000D1086"/>
    <w:rsid w:val="000D137E"/>
    <w:rsid w:val="000D29D1"/>
    <w:rsid w:val="000D2EF5"/>
    <w:rsid w:val="000D3A98"/>
    <w:rsid w:val="000D4559"/>
    <w:rsid w:val="000D67C4"/>
    <w:rsid w:val="000E05C7"/>
    <w:rsid w:val="000E0D38"/>
    <w:rsid w:val="000E32D9"/>
    <w:rsid w:val="000E344E"/>
    <w:rsid w:val="000E438B"/>
    <w:rsid w:val="000E4ABF"/>
    <w:rsid w:val="000E4E9B"/>
    <w:rsid w:val="000E6114"/>
    <w:rsid w:val="000E7820"/>
    <w:rsid w:val="000E7E16"/>
    <w:rsid w:val="000F03EF"/>
    <w:rsid w:val="000F0B2E"/>
    <w:rsid w:val="000F1D44"/>
    <w:rsid w:val="000F23FA"/>
    <w:rsid w:val="000F3617"/>
    <w:rsid w:val="000F46F7"/>
    <w:rsid w:val="000F5026"/>
    <w:rsid w:val="000F5A0A"/>
    <w:rsid w:val="001005E9"/>
    <w:rsid w:val="001024B7"/>
    <w:rsid w:val="001063AE"/>
    <w:rsid w:val="001122BB"/>
    <w:rsid w:val="001128ED"/>
    <w:rsid w:val="001129C3"/>
    <w:rsid w:val="001142BE"/>
    <w:rsid w:val="001142F5"/>
    <w:rsid w:val="00115A26"/>
    <w:rsid w:val="00115AC1"/>
    <w:rsid w:val="00116DDE"/>
    <w:rsid w:val="0011705D"/>
    <w:rsid w:val="0011708C"/>
    <w:rsid w:val="001211A1"/>
    <w:rsid w:val="00121550"/>
    <w:rsid w:val="00122784"/>
    <w:rsid w:val="00122AFF"/>
    <w:rsid w:val="00123EFD"/>
    <w:rsid w:val="00123FC2"/>
    <w:rsid w:val="00125E3F"/>
    <w:rsid w:val="00126736"/>
    <w:rsid w:val="0013023F"/>
    <w:rsid w:val="0013077D"/>
    <w:rsid w:val="00131AC7"/>
    <w:rsid w:val="00133AE0"/>
    <w:rsid w:val="00135FEF"/>
    <w:rsid w:val="0014049F"/>
    <w:rsid w:val="001409F6"/>
    <w:rsid w:val="00140E5C"/>
    <w:rsid w:val="001415DF"/>
    <w:rsid w:val="00144171"/>
    <w:rsid w:val="001457C1"/>
    <w:rsid w:val="0015065A"/>
    <w:rsid w:val="00151D12"/>
    <w:rsid w:val="0015310A"/>
    <w:rsid w:val="001531FD"/>
    <w:rsid w:val="001537A7"/>
    <w:rsid w:val="001545E1"/>
    <w:rsid w:val="0015483C"/>
    <w:rsid w:val="00154FB7"/>
    <w:rsid w:val="001554FE"/>
    <w:rsid w:val="00155F99"/>
    <w:rsid w:val="0015636C"/>
    <w:rsid w:val="001570ED"/>
    <w:rsid w:val="00157AC3"/>
    <w:rsid w:val="00162807"/>
    <w:rsid w:val="001638B2"/>
    <w:rsid w:val="0016498F"/>
    <w:rsid w:val="00164B0F"/>
    <w:rsid w:val="00165819"/>
    <w:rsid w:val="00166B37"/>
    <w:rsid w:val="00166EAE"/>
    <w:rsid w:val="00167455"/>
    <w:rsid w:val="001678AA"/>
    <w:rsid w:val="00167C77"/>
    <w:rsid w:val="001701CA"/>
    <w:rsid w:val="00171BD5"/>
    <w:rsid w:val="00172DF0"/>
    <w:rsid w:val="001741C6"/>
    <w:rsid w:val="001762A5"/>
    <w:rsid w:val="0017714F"/>
    <w:rsid w:val="0017794F"/>
    <w:rsid w:val="001805EA"/>
    <w:rsid w:val="00180DBC"/>
    <w:rsid w:val="00181556"/>
    <w:rsid w:val="00181D1F"/>
    <w:rsid w:val="00182485"/>
    <w:rsid w:val="0018417B"/>
    <w:rsid w:val="001920FF"/>
    <w:rsid w:val="00194022"/>
    <w:rsid w:val="00194301"/>
    <w:rsid w:val="00194A25"/>
    <w:rsid w:val="00195BC1"/>
    <w:rsid w:val="00196DFD"/>
    <w:rsid w:val="001A1360"/>
    <w:rsid w:val="001A218B"/>
    <w:rsid w:val="001A262D"/>
    <w:rsid w:val="001A2B7C"/>
    <w:rsid w:val="001A2D34"/>
    <w:rsid w:val="001A3AF0"/>
    <w:rsid w:val="001A4F73"/>
    <w:rsid w:val="001B12A0"/>
    <w:rsid w:val="001B223A"/>
    <w:rsid w:val="001B290D"/>
    <w:rsid w:val="001B4FF4"/>
    <w:rsid w:val="001B59FA"/>
    <w:rsid w:val="001B630B"/>
    <w:rsid w:val="001B6DA0"/>
    <w:rsid w:val="001B78A7"/>
    <w:rsid w:val="001C1887"/>
    <w:rsid w:val="001C1A31"/>
    <w:rsid w:val="001C25A6"/>
    <w:rsid w:val="001C38AA"/>
    <w:rsid w:val="001C4B3B"/>
    <w:rsid w:val="001C55C2"/>
    <w:rsid w:val="001C6B6C"/>
    <w:rsid w:val="001C7305"/>
    <w:rsid w:val="001C768E"/>
    <w:rsid w:val="001C7EC7"/>
    <w:rsid w:val="001D0493"/>
    <w:rsid w:val="001D1127"/>
    <w:rsid w:val="001D2432"/>
    <w:rsid w:val="001D2F22"/>
    <w:rsid w:val="001D3840"/>
    <w:rsid w:val="001D3E31"/>
    <w:rsid w:val="001D5D8D"/>
    <w:rsid w:val="001D6C28"/>
    <w:rsid w:val="001D6EF6"/>
    <w:rsid w:val="001E02DE"/>
    <w:rsid w:val="001E02E5"/>
    <w:rsid w:val="001E1E99"/>
    <w:rsid w:val="001E377C"/>
    <w:rsid w:val="001E3BF1"/>
    <w:rsid w:val="001E3F58"/>
    <w:rsid w:val="001E3F6A"/>
    <w:rsid w:val="001E4A67"/>
    <w:rsid w:val="001E4E96"/>
    <w:rsid w:val="001E6AEC"/>
    <w:rsid w:val="001E6CE5"/>
    <w:rsid w:val="001E748E"/>
    <w:rsid w:val="001E764C"/>
    <w:rsid w:val="001F016C"/>
    <w:rsid w:val="001F05C6"/>
    <w:rsid w:val="001F0F6A"/>
    <w:rsid w:val="001F151D"/>
    <w:rsid w:val="001F16EE"/>
    <w:rsid w:val="001F19B8"/>
    <w:rsid w:val="001F2831"/>
    <w:rsid w:val="001F2E98"/>
    <w:rsid w:val="001F36BA"/>
    <w:rsid w:val="001F40F4"/>
    <w:rsid w:val="001F41B5"/>
    <w:rsid w:val="001F58A8"/>
    <w:rsid w:val="001F61D7"/>
    <w:rsid w:val="001F66A1"/>
    <w:rsid w:val="001F6AF5"/>
    <w:rsid w:val="001F7A76"/>
    <w:rsid w:val="0020101A"/>
    <w:rsid w:val="0020259B"/>
    <w:rsid w:val="00202B7F"/>
    <w:rsid w:val="00203040"/>
    <w:rsid w:val="00203300"/>
    <w:rsid w:val="0020362D"/>
    <w:rsid w:val="002040A9"/>
    <w:rsid w:val="00204B71"/>
    <w:rsid w:val="0020652C"/>
    <w:rsid w:val="00210AD6"/>
    <w:rsid w:val="0021173D"/>
    <w:rsid w:val="00211C86"/>
    <w:rsid w:val="00211DD6"/>
    <w:rsid w:val="00211F3C"/>
    <w:rsid w:val="002131AF"/>
    <w:rsid w:val="00214F79"/>
    <w:rsid w:val="002155A5"/>
    <w:rsid w:val="0021747D"/>
    <w:rsid w:val="00217485"/>
    <w:rsid w:val="00217657"/>
    <w:rsid w:val="00217740"/>
    <w:rsid w:val="00217B14"/>
    <w:rsid w:val="00220272"/>
    <w:rsid w:val="00221871"/>
    <w:rsid w:val="00221C2C"/>
    <w:rsid w:val="0022232D"/>
    <w:rsid w:val="00222A40"/>
    <w:rsid w:val="00223F4C"/>
    <w:rsid w:val="00224218"/>
    <w:rsid w:val="00226C5F"/>
    <w:rsid w:val="0023046F"/>
    <w:rsid w:val="00230BD4"/>
    <w:rsid w:val="002310A7"/>
    <w:rsid w:val="002319C9"/>
    <w:rsid w:val="0023277D"/>
    <w:rsid w:val="00233712"/>
    <w:rsid w:val="00236313"/>
    <w:rsid w:val="00236427"/>
    <w:rsid w:val="00236BB5"/>
    <w:rsid w:val="00237975"/>
    <w:rsid w:val="00240248"/>
    <w:rsid w:val="00240A2F"/>
    <w:rsid w:val="002422F3"/>
    <w:rsid w:val="00242DE8"/>
    <w:rsid w:val="00243A37"/>
    <w:rsid w:val="00243DEE"/>
    <w:rsid w:val="002449EB"/>
    <w:rsid w:val="002453D2"/>
    <w:rsid w:val="002456D5"/>
    <w:rsid w:val="002477A7"/>
    <w:rsid w:val="00253C11"/>
    <w:rsid w:val="00253FFF"/>
    <w:rsid w:val="00254BDA"/>
    <w:rsid w:val="002562FC"/>
    <w:rsid w:val="00256B7C"/>
    <w:rsid w:val="00256C72"/>
    <w:rsid w:val="002601A0"/>
    <w:rsid w:val="00262ABF"/>
    <w:rsid w:val="00262B84"/>
    <w:rsid w:val="00263835"/>
    <w:rsid w:val="002642DE"/>
    <w:rsid w:val="00270575"/>
    <w:rsid w:val="00270E09"/>
    <w:rsid w:val="00271B7D"/>
    <w:rsid w:val="00271C5C"/>
    <w:rsid w:val="0027239B"/>
    <w:rsid w:val="00272F91"/>
    <w:rsid w:val="002736C6"/>
    <w:rsid w:val="00274211"/>
    <w:rsid w:val="002748A2"/>
    <w:rsid w:val="002750B6"/>
    <w:rsid w:val="00276985"/>
    <w:rsid w:val="00276D99"/>
    <w:rsid w:val="00280838"/>
    <w:rsid w:val="00280FF6"/>
    <w:rsid w:val="002820E6"/>
    <w:rsid w:val="002834EB"/>
    <w:rsid w:val="00284414"/>
    <w:rsid w:val="002845E5"/>
    <w:rsid w:val="00284714"/>
    <w:rsid w:val="002849AB"/>
    <w:rsid w:val="0028500A"/>
    <w:rsid w:val="00285879"/>
    <w:rsid w:val="00286676"/>
    <w:rsid w:val="00287DF1"/>
    <w:rsid w:val="002900D7"/>
    <w:rsid w:val="00290738"/>
    <w:rsid w:val="002913F8"/>
    <w:rsid w:val="0029258A"/>
    <w:rsid w:val="00293971"/>
    <w:rsid w:val="002949C0"/>
    <w:rsid w:val="002964FD"/>
    <w:rsid w:val="002969B9"/>
    <w:rsid w:val="002979C4"/>
    <w:rsid w:val="002A0C5D"/>
    <w:rsid w:val="002A30CC"/>
    <w:rsid w:val="002A460F"/>
    <w:rsid w:val="002A5DA8"/>
    <w:rsid w:val="002A6B9D"/>
    <w:rsid w:val="002A7AA3"/>
    <w:rsid w:val="002A7AB5"/>
    <w:rsid w:val="002A7F77"/>
    <w:rsid w:val="002B13E5"/>
    <w:rsid w:val="002B17B3"/>
    <w:rsid w:val="002B1D25"/>
    <w:rsid w:val="002B238F"/>
    <w:rsid w:val="002B23DB"/>
    <w:rsid w:val="002B24E5"/>
    <w:rsid w:val="002B293F"/>
    <w:rsid w:val="002B3F2A"/>
    <w:rsid w:val="002B509C"/>
    <w:rsid w:val="002B50F1"/>
    <w:rsid w:val="002B5BFF"/>
    <w:rsid w:val="002B693B"/>
    <w:rsid w:val="002B75D1"/>
    <w:rsid w:val="002C0071"/>
    <w:rsid w:val="002C015B"/>
    <w:rsid w:val="002C018C"/>
    <w:rsid w:val="002C07C0"/>
    <w:rsid w:val="002C0CDA"/>
    <w:rsid w:val="002C191E"/>
    <w:rsid w:val="002C1A54"/>
    <w:rsid w:val="002C4B4F"/>
    <w:rsid w:val="002C60DB"/>
    <w:rsid w:val="002C61E3"/>
    <w:rsid w:val="002D0C5E"/>
    <w:rsid w:val="002D15B7"/>
    <w:rsid w:val="002D1CBC"/>
    <w:rsid w:val="002D1E07"/>
    <w:rsid w:val="002D75AE"/>
    <w:rsid w:val="002D779D"/>
    <w:rsid w:val="002D783D"/>
    <w:rsid w:val="002D7976"/>
    <w:rsid w:val="002E1061"/>
    <w:rsid w:val="002E3AC5"/>
    <w:rsid w:val="002E4197"/>
    <w:rsid w:val="002E5131"/>
    <w:rsid w:val="002E5770"/>
    <w:rsid w:val="002E5A95"/>
    <w:rsid w:val="002E5F2C"/>
    <w:rsid w:val="002E6042"/>
    <w:rsid w:val="002F087F"/>
    <w:rsid w:val="002F34B6"/>
    <w:rsid w:val="002F3C17"/>
    <w:rsid w:val="002F4E35"/>
    <w:rsid w:val="002F5971"/>
    <w:rsid w:val="002F5EA3"/>
    <w:rsid w:val="002F6739"/>
    <w:rsid w:val="002F7935"/>
    <w:rsid w:val="002F7A64"/>
    <w:rsid w:val="002F7E93"/>
    <w:rsid w:val="002F7F84"/>
    <w:rsid w:val="00300270"/>
    <w:rsid w:val="00300C9B"/>
    <w:rsid w:val="0030158C"/>
    <w:rsid w:val="003043A4"/>
    <w:rsid w:val="003052FA"/>
    <w:rsid w:val="0030591F"/>
    <w:rsid w:val="003061DA"/>
    <w:rsid w:val="00306427"/>
    <w:rsid w:val="00310A59"/>
    <w:rsid w:val="00310C76"/>
    <w:rsid w:val="003113D7"/>
    <w:rsid w:val="003123C2"/>
    <w:rsid w:val="003127A1"/>
    <w:rsid w:val="003134D7"/>
    <w:rsid w:val="0031429C"/>
    <w:rsid w:val="00316E49"/>
    <w:rsid w:val="003207EE"/>
    <w:rsid w:val="00321A07"/>
    <w:rsid w:val="00322A8E"/>
    <w:rsid w:val="00323010"/>
    <w:rsid w:val="00323486"/>
    <w:rsid w:val="00324587"/>
    <w:rsid w:val="003245CA"/>
    <w:rsid w:val="003252FE"/>
    <w:rsid w:val="00325C1C"/>
    <w:rsid w:val="00326028"/>
    <w:rsid w:val="00327A5A"/>
    <w:rsid w:val="003307F7"/>
    <w:rsid w:val="003308C6"/>
    <w:rsid w:val="00331E4F"/>
    <w:rsid w:val="00331FBB"/>
    <w:rsid w:val="00333108"/>
    <w:rsid w:val="00333B56"/>
    <w:rsid w:val="00333C4D"/>
    <w:rsid w:val="00335571"/>
    <w:rsid w:val="00336245"/>
    <w:rsid w:val="003363D5"/>
    <w:rsid w:val="003364DD"/>
    <w:rsid w:val="003400D5"/>
    <w:rsid w:val="0034259D"/>
    <w:rsid w:val="003425CA"/>
    <w:rsid w:val="0034543E"/>
    <w:rsid w:val="003474EC"/>
    <w:rsid w:val="00351786"/>
    <w:rsid w:val="00352A69"/>
    <w:rsid w:val="0035431F"/>
    <w:rsid w:val="00356323"/>
    <w:rsid w:val="0035697B"/>
    <w:rsid w:val="00357A63"/>
    <w:rsid w:val="00363E87"/>
    <w:rsid w:val="00363F29"/>
    <w:rsid w:val="0036422C"/>
    <w:rsid w:val="003663EC"/>
    <w:rsid w:val="00367DB1"/>
    <w:rsid w:val="00371589"/>
    <w:rsid w:val="00372DA3"/>
    <w:rsid w:val="00373164"/>
    <w:rsid w:val="003742FD"/>
    <w:rsid w:val="00375433"/>
    <w:rsid w:val="003762E4"/>
    <w:rsid w:val="00377EDE"/>
    <w:rsid w:val="00380425"/>
    <w:rsid w:val="00383725"/>
    <w:rsid w:val="00386535"/>
    <w:rsid w:val="00386FC2"/>
    <w:rsid w:val="00387070"/>
    <w:rsid w:val="0038775C"/>
    <w:rsid w:val="003879AC"/>
    <w:rsid w:val="0039036D"/>
    <w:rsid w:val="0039053F"/>
    <w:rsid w:val="003917BF"/>
    <w:rsid w:val="003917DD"/>
    <w:rsid w:val="003924EA"/>
    <w:rsid w:val="00393116"/>
    <w:rsid w:val="0039315C"/>
    <w:rsid w:val="00393615"/>
    <w:rsid w:val="00393E57"/>
    <w:rsid w:val="003944A0"/>
    <w:rsid w:val="0039788D"/>
    <w:rsid w:val="00397FE1"/>
    <w:rsid w:val="003A0288"/>
    <w:rsid w:val="003A05E1"/>
    <w:rsid w:val="003A11C1"/>
    <w:rsid w:val="003A43F8"/>
    <w:rsid w:val="003A796C"/>
    <w:rsid w:val="003B0115"/>
    <w:rsid w:val="003B1B24"/>
    <w:rsid w:val="003B2A4B"/>
    <w:rsid w:val="003B512D"/>
    <w:rsid w:val="003B7065"/>
    <w:rsid w:val="003B72E2"/>
    <w:rsid w:val="003B73D4"/>
    <w:rsid w:val="003B7BB0"/>
    <w:rsid w:val="003C0D6D"/>
    <w:rsid w:val="003C1431"/>
    <w:rsid w:val="003C1977"/>
    <w:rsid w:val="003C2098"/>
    <w:rsid w:val="003C3771"/>
    <w:rsid w:val="003C3AB7"/>
    <w:rsid w:val="003C3FF4"/>
    <w:rsid w:val="003C4839"/>
    <w:rsid w:val="003C6320"/>
    <w:rsid w:val="003C6745"/>
    <w:rsid w:val="003C7495"/>
    <w:rsid w:val="003C763A"/>
    <w:rsid w:val="003D276F"/>
    <w:rsid w:val="003D2CF7"/>
    <w:rsid w:val="003D3017"/>
    <w:rsid w:val="003D318D"/>
    <w:rsid w:val="003D336C"/>
    <w:rsid w:val="003D3485"/>
    <w:rsid w:val="003D3494"/>
    <w:rsid w:val="003D43F2"/>
    <w:rsid w:val="003D4E56"/>
    <w:rsid w:val="003D4FC2"/>
    <w:rsid w:val="003D53C5"/>
    <w:rsid w:val="003D6495"/>
    <w:rsid w:val="003D67B0"/>
    <w:rsid w:val="003D6D6E"/>
    <w:rsid w:val="003E0F33"/>
    <w:rsid w:val="003E1929"/>
    <w:rsid w:val="003E33E0"/>
    <w:rsid w:val="003E43EC"/>
    <w:rsid w:val="003E46F7"/>
    <w:rsid w:val="003E554F"/>
    <w:rsid w:val="003E5830"/>
    <w:rsid w:val="003E5C51"/>
    <w:rsid w:val="003E6CDE"/>
    <w:rsid w:val="003E7CC3"/>
    <w:rsid w:val="003E7E60"/>
    <w:rsid w:val="003F1358"/>
    <w:rsid w:val="003F174A"/>
    <w:rsid w:val="003F225B"/>
    <w:rsid w:val="003F4FD3"/>
    <w:rsid w:val="003F5485"/>
    <w:rsid w:val="003F5505"/>
    <w:rsid w:val="003F639D"/>
    <w:rsid w:val="003F64E0"/>
    <w:rsid w:val="0040023D"/>
    <w:rsid w:val="0040470B"/>
    <w:rsid w:val="00405063"/>
    <w:rsid w:val="00406599"/>
    <w:rsid w:val="004077BF"/>
    <w:rsid w:val="00407870"/>
    <w:rsid w:val="004101FE"/>
    <w:rsid w:val="0041027A"/>
    <w:rsid w:val="004106B0"/>
    <w:rsid w:val="00412B7D"/>
    <w:rsid w:val="004134D7"/>
    <w:rsid w:val="0041367C"/>
    <w:rsid w:val="00413804"/>
    <w:rsid w:val="00413BF6"/>
    <w:rsid w:val="004153E4"/>
    <w:rsid w:val="00421E0A"/>
    <w:rsid w:val="00421EDF"/>
    <w:rsid w:val="00422C31"/>
    <w:rsid w:val="00423B67"/>
    <w:rsid w:val="004249B6"/>
    <w:rsid w:val="00424A25"/>
    <w:rsid w:val="00425E2C"/>
    <w:rsid w:val="004262F9"/>
    <w:rsid w:val="00427346"/>
    <w:rsid w:val="0042756B"/>
    <w:rsid w:val="00432623"/>
    <w:rsid w:val="00432C77"/>
    <w:rsid w:val="00433307"/>
    <w:rsid w:val="00433C51"/>
    <w:rsid w:val="0043622D"/>
    <w:rsid w:val="004373E2"/>
    <w:rsid w:val="00437E81"/>
    <w:rsid w:val="004405AC"/>
    <w:rsid w:val="00441869"/>
    <w:rsid w:val="00442D44"/>
    <w:rsid w:val="004438C1"/>
    <w:rsid w:val="004454CE"/>
    <w:rsid w:val="00445BAB"/>
    <w:rsid w:val="00447C70"/>
    <w:rsid w:val="0045056C"/>
    <w:rsid w:val="00451139"/>
    <w:rsid w:val="00452FF8"/>
    <w:rsid w:val="0045387A"/>
    <w:rsid w:val="00453C83"/>
    <w:rsid w:val="00454281"/>
    <w:rsid w:val="00454A6D"/>
    <w:rsid w:val="004555B7"/>
    <w:rsid w:val="00456026"/>
    <w:rsid w:val="00456C30"/>
    <w:rsid w:val="0045742C"/>
    <w:rsid w:val="00457FA1"/>
    <w:rsid w:val="004616CB"/>
    <w:rsid w:val="00461CC0"/>
    <w:rsid w:val="00461EA4"/>
    <w:rsid w:val="004621F4"/>
    <w:rsid w:val="00463639"/>
    <w:rsid w:val="00463D9A"/>
    <w:rsid w:val="004660D7"/>
    <w:rsid w:val="00466A10"/>
    <w:rsid w:val="00470166"/>
    <w:rsid w:val="00470E60"/>
    <w:rsid w:val="00471D0E"/>
    <w:rsid w:val="0047246E"/>
    <w:rsid w:val="00472A7F"/>
    <w:rsid w:val="004736CD"/>
    <w:rsid w:val="00473A39"/>
    <w:rsid w:val="00474017"/>
    <w:rsid w:val="00474C1B"/>
    <w:rsid w:val="00474F80"/>
    <w:rsid w:val="00474FCB"/>
    <w:rsid w:val="00475E93"/>
    <w:rsid w:val="00476094"/>
    <w:rsid w:val="0047613D"/>
    <w:rsid w:val="00476B1D"/>
    <w:rsid w:val="00482BCA"/>
    <w:rsid w:val="004830E2"/>
    <w:rsid w:val="0048362D"/>
    <w:rsid w:val="00483B20"/>
    <w:rsid w:val="004840D3"/>
    <w:rsid w:val="00484235"/>
    <w:rsid w:val="00485A76"/>
    <w:rsid w:val="004867D0"/>
    <w:rsid w:val="00486D9C"/>
    <w:rsid w:val="00486EDE"/>
    <w:rsid w:val="0048750A"/>
    <w:rsid w:val="00487C40"/>
    <w:rsid w:val="00491146"/>
    <w:rsid w:val="00492308"/>
    <w:rsid w:val="00492921"/>
    <w:rsid w:val="004941DA"/>
    <w:rsid w:val="00496346"/>
    <w:rsid w:val="004A0260"/>
    <w:rsid w:val="004A095E"/>
    <w:rsid w:val="004A17C0"/>
    <w:rsid w:val="004A2B6E"/>
    <w:rsid w:val="004A34EF"/>
    <w:rsid w:val="004A4BC3"/>
    <w:rsid w:val="004A4E11"/>
    <w:rsid w:val="004A581A"/>
    <w:rsid w:val="004A6499"/>
    <w:rsid w:val="004A64DA"/>
    <w:rsid w:val="004A6982"/>
    <w:rsid w:val="004B074E"/>
    <w:rsid w:val="004B0F73"/>
    <w:rsid w:val="004B1C0B"/>
    <w:rsid w:val="004B1D06"/>
    <w:rsid w:val="004B23FD"/>
    <w:rsid w:val="004B2DE2"/>
    <w:rsid w:val="004B49CE"/>
    <w:rsid w:val="004B5D38"/>
    <w:rsid w:val="004B60F5"/>
    <w:rsid w:val="004B76C2"/>
    <w:rsid w:val="004C011A"/>
    <w:rsid w:val="004C05CB"/>
    <w:rsid w:val="004C1D9B"/>
    <w:rsid w:val="004C1DD2"/>
    <w:rsid w:val="004C27F2"/>
    <w:rsid w:val="004C30C4"/>
    <w:rsid w:val="004C3175"/>
    <w:rsid w:val="004C3424"/>
    <w:rsid w:val="004C47BB"/>
    <w:rsid w:val="004C4C49"/>
    <w:rsid w:val="004C57FC"/>
    <w:rsid w:val="004C585D"/>
    <w:rsid w:val="004C6136"/>
    <w:rsid w:val="004C6A95"/>
    <w:rsid w:val="004C6C1A"/>
    <w:rsid w:val="004C75E9"/>
    <w:rsid w:val="004C76C2"/>
    <w:rsid w:val="004D319A"/>
    <w:rsid w:val="004D3989"/>
    <w:rsid w:val="004D4AED"/>
    <w:rsid w:val="004D58D9"/>
    <w:rsid w:val="004D680C"/>
    <w:rsid w:val="004D73B6"/>
    <w:rsid w:val="004D7FCD"/>
    <w:rsid w:val="004E14A1"/>
    <w:rsid w:val="004E1BC3"/>
    <w:rsid w:val="004E4953"/>
    <w:rsid w:val="004E7507"/>
    <w:rsid w:val="004E7F6C"/>
    <w:rsid w:val="004E7F80"/>
    <w:rsid w:val="004F036E"/>
    <w:rsid w:val="004F0D03"/>
    <w:rsid w:val="004F3B9E"/>
    <w:rsid w:val="004F5E6C"/>
    <w:rsid w:val="004F6313"/>
    <w:rsid w:val="004F6C7A"/>
    <w:rsid w:val="004F70B1"/>
    <w:rsid w:val="0050328A"/>
    <w:rsid w:val="00504E5F"/>
    <w:rsid w:val="005074BC"/>
    <w:rsid w:val="0051100E"/>
    <w:rsid w:val="00511C09"/>
    <w:rsid w:val="00511E73"/>
    <w:rsid w:val="005140C7"/>
    <w:rsid w:val="005145C4"/>
    <w:rsid w:val="00516F5D"/>
    <w:rsid w:val="0052148D"/>
    <w:rsid w:val="00521628"/>
    <w:rsid w:val="00522BB1"/>
    <w:rsid w:val="005241F8"/>
    <w:rsid w:val="0052441F"/>
    <w:rsid w:val="00525228"/>
    <w:rsid w:val="005257D1"/>
    <w:rsid w:val="005272E6"/>
    <w:rsid w:val="005275CF"/>
    <w:rsid w:val="005306E7"/>
    <w:rsid w:val="005315BF"/>
    <w:rsid w:val="00531808"/>
    <w:rsid w:val="00531B0A"/>
    <w:rsid w:val="00534141"/>
    <w:rsid w:val="00534DCA"/>
    <w:rsid w:val="00535F2A"/>
    <w:rsid w:val="00537047"/>
    <w:rsid w:val="00537321"/>
    <w:rsid w:val="00537D5D"/>
    <w:rsid w:val="0054055A"/>
    <w:rsid w:val="00542072"/>
    <w:rsid w:val="00543943"/>
    <w:rsid w:val="00544444"/>
    <w:rsid w:val="00545730"/>
    <w:rsid w:val="00545803"/>
    <w:rsid w:val="00545C19"/>
    <w:rsid w:val="00545F9B"/>
    <w:rsid w:val="00546A2E"/>
    <w:rsid w:val="00546B49"/>
    <w:rsid w:val="00546BF8"/>
    <w:rsid w:val="00547253"/>
    <w:rsid w:val="00550DD9"/>
    <w:rsid w:val="00551969"/>
    <w:rsid w:val="00551EB1"/>
    <w:rsid w:val="00553377"/>
    <w:rsid w:val="00553BAD"/>
    <w:rsid w:val="00553FE5"/>
    <w:rsid w:val="00554DC9"/>
    <w:rsid w:val="00555D30"/>
    <w:rsid w:val="005571BD"/>
    <w:rsid w:val="00557336"/>
    <w:rsid w:val="005579CB"/>
    <w:rsid w:val="00557BEE"/>
    <w:rsid w:val="00560C8D"/>
    <w:rsid w:val="00562094"/>
    <w:rsid w:val="00566175"/>
    <w:rsid w:val="00566EBA"/>
    <w:rsid w:val="0057182E"/>
    <w:rsid w:val="005723F5"/>
    <w:rsid w:val="0057462B"/>
    <w:rsid w:val="005757FF"/>
    <w:rsid w:val="005759FB"/>
    <w:rsid w:val="005776E4"/>
    <w:rsid w:val="00577710"/>
    <w:rsid w:val="00577BD1"/>
    <w:rsid w:val="00580B53"/>
    <w:rsid w:val="00580F3F"/>
    <w:rsid w:val="005811BE"/>
    <w:rsid w:val="00581A4A"/>
    <w:rsid w:val="00581E0B"/>
    <w:rsid w:val="00582D64"/>
    <w:rsid w:val="005843A3"/>
    <w:rsid w:val="00584E1F"/>
    <w:rsid w:val="0058591C"/>
    <w:rsid w:val="005860BD"/>
    <w:rsid w:val="00590D9E"/>
    <w:rsid w:val="00591C81"/>
    <w:rsid w:val="00591F50"/>
    <w:rsid w:val="00592541"/>
    <w:rsid w:val="005925FD"/>
    <w:rsid w:val="0059267E"/>
    <w:rsid w:val="00592726"/>
    <w:rsid w:val="00592904"/>
    <w:rsid w:val="005945F9"/>
    <w:rsid w:val="005955AC"/>
    <w:rsid w:val="00597153"/>
    <w:rsid w:val="00597D52"/>
    <w:rsid w:val="00597D6A"/>
    <w:rsid w:val="005A0062"/>
    <w:rsid w:val="005A048E"/>
    <w:rsid w:val="005A1E61"/>
    <w:rsid w:val="005A20C6"/>
    <w:rsid w:val="005A379B"/>
    <w:rsid w:val="005A46EA"/>
    <w:rsid w:val="005A4867"/>
    <w:rsid w:val="005A50FA"/>
    <w:rsid w:val="005A6905"/>
    <w:rsid w:val="005A7E91"/>
    <w:rsid w:val="005B38B6"/>
    <w:rsid w:val="005B57B0"/>
    <w:rsid w:val="005B70D2"/>
    <w:rsid w:val="005C0D38"/>
    <w:rsid w:val="005C205D"/>
    <w:rsid w:val="005C5336"/>
    <w:rsid w:val="005C6E35"/>
    <w:rsid w:val="005C72AC"/>
    <w:rsid w:val="005D11D5"/>
    <w:rsid w:val="005D14FA"/>
    <w:rsid w:val="005D24A8"/>
    <w:rsid w:val="005D24E0"/>
    <w:rsid w:val="005D5816"/>
    <w:rsid w:val="005D64F2"/>
    <w:rsid w:val="005D6AC7"/>
    <w:rsid w:val="005D7014"/>
    <w:rsid w:val="005D713F"/>
    <w:rsid w:val="005D76F2"/>
    <w:rsid w:val="005E1250"/>
    <w:rsid w:val="005E1F66"/>
    <w:rsid w:val="005E2094"/>
    <w:rsid w:val="005E31CC"/>
    <w:rsid w:val="005E379B"/>
    <w:rsid w:val="005E4753"/>
    <w:rsid w:val="005E48E0"/>
    <w:rsid w:val="005E5BD9"/>
    <w:rsid w:val="005E64A6"/>
    <w:rsid w:val="005E7D30"/>
    <w:rsid w:val="005F1ADA"/>
    <w:rsid w:val="005F1BFB"/>
    <w:rsid w:val="005F2261"/>
    <w:rsid w:val="005F2C2A"/>
    <w:rsid w:val="005F2F19"/>
    <w:rsid w:val="005F2FEC"/>
    <w:rsid w:val="005F4183"/>
    <w:rsid w:val="005F64FF"/>
    <w:rsid w:val="005F6753"/>
    <w:rsid w:val="005F7766"/>
    <w:rsid w:val="005F7B4A"/>
    <w:rsid w:val="005F7D95"/>
    <w:rsid w:val="006015E9"/>
    <w:rsid w:val="00601FBF"/>
    <w:rsid w:val="006025CD"/>
    <w:rsid w:val="00603B3D"/>
    <w:rsid w:val="00604A45"/>
    <w:rsid w:val="00604A4A"/>
    <w:rsid w:val="006050DC"/>
    <w:rsid w:val="00605434"/>
    <w:rsid w:val="006057AB"/>
    <w:rsid w:val="006058B4"/>
    <w:rsid w:val="006077A7"/>
    <w:rsid w:val="006108A3"/>
    <w:rsid w:val="00611A6A"/>
    <w:rsid w:val="006144F4"/>
    <w:rsid w:val="00614A15"/>
    <w:rsid w:val="00615766"/>
    <w:rsid w:val="006169CE"/>
    <w:rsid w:val="00617420"/>
    <w:rsid w:val="0061752C"/>
    <w:rsid w:val="00617ABA"/>
    <w:rsid w:val="00617AEC"/>
    <w:rsid w:val="00617B07"/>
    <w:rsid w:val="006204F2"/>
    <w:rsid w:val="00620E43"/>
    <w:rsid w:val="006210AA"/>
    <w:rsid w:val="00621654"/>
    <w:rsid w:val="0062174A"/>
    <w:rsid w:val="006219F0"/>
    <w:rsid w:val="00622E96"/>
    <w:rsid w:val="006230BB"/>
    <w:rsid w:val="006256D5"/>
    <w:rsid w:val="00625BEB"/>
    <w:rsid w:val="00625FBA"/>
    <w:rsid w:val="006264A7"/>
    <w:rsid w:val="00626AC9"/>
    <w:rsid w:val="00627FEE"/>
    <w:rsid w:val="006317AC"/>
    <w:rsid w:val="00632569"/>
    <w:rsid w:val="006350B7"/>
    <w:rsid w:val="00636CE7"/>
    <w:rsid w:val="0063724E"/>
    <w:rsid w:val="006377A9"/>
    <w:rsid w:val="00640B49"/>
    <w:rsid w:val="0064235E"/>
    <w:rsid w:val="0064388B"/>
    <w:rsid w:val="00645044"/>
    <w:rsid w:val="006469F0"/>
    <w:rsid w:val="00647D82"/>
    <w:rsid w:val="00647E08"/>
    <w:rsid w:val="00651ABA"/>
    <w:rsid w:val="00652BCE"/>
    <w:rsid w:val="006537F5"/>
    <w:rsid w:val="00654C3D"/>
    <w:rsid w:val="006559D9"/>
    <w:rsid w:val="006566E7"/>
    <w:rsid w:val="00656C7D"/>
    <w:rsid w:val="00656F2D"/>
    <w:rsid w:val="0066010A"/>
    <w:rsid w:val="00661A47"/>
    <w:rsid w:val="00661F30"/>
    <w:rsid w:val="00663A29"/>
    <w:rsid w:val="006673D6"/>
    <w:rsid w:val="006679C6"/>
    <w:rsid w:val="00670362"/>
    <w:rsid w:val="00670F8B"/>
    <w:rsid w:val="00671006"/>
    <w:rsid w:val="006718C4"/>
    <w:rsid w:val="00671B15"/>
    <w:rsid w:val="00673A68"/>
    <w:rsid w:val="00674F3B"/>
    <w:rsid w:val="00676788"/>
    <w:rsid w:val="00676C07"/>
    <w:rsid w:val="0068162A"/>
    <w:rsid w:val="00682BC0"/>
    <w:rsid w:val="00683907"/>
    <w:rsid w:val="006856F1"/>
    <w:rsid w:val="0068772F"/>
    <w:rsid w:val="00692685"/>
    <w:rsid w:val="00692D4F"/>
    <w:rsid w:val="006951F5"/>
    <w:rsid w:val="0069595D"/>
    <w:rsid w:val="0069708A"/>
    <w:rsid w:val="006A0111"/>
    <w:rsid w:val="006A0B09"/>
    <w:rsid w:val="006A1021"/>
    <w:rsid w:val="006A1E74"/>
    <w:rsid w:val="006A3E88"/>
    <w:rsid w:val="006A47AB"/>
    <w:rsid w:val="006A4A85"/>
    <w:rsid w:val="006A5785"/>
    <w:rsid w:val="006A6F06"/>
    <w:rsid w:val="006A76A3"/>
    <w:rsid w:val="006A7ED6"/>
    <w:rsid w:val="006B001F"/>
    <w:rsid w:val="006B0347"/>
    <w:rsid w:val="006B0517"/>
    <w:rsid w:val="006B10FD"/>
    <w:rsid w:val="006B1232"/>
    <w:rsid w:val="006B284B"/>
    <w:rsid w:val="006B2CB0"/>
    <w:rsid w:val="006B34D9"/>
    <w:rsid w:val="006B5BD2"/>
    <w:rsid w:val="006B65D8"/>
    <w:rsid w:val="006B6DAF"/>
    <w:rsid w:val="006C1592"/>
    <w:rsid w:val="006C175B"/>
    <w:rsid w:val="006C21CE"/>
    <w:rsid w:val="006C22AB"/>
    <w:rsid w:val="006C43A9"/>
    <w:rsid w:val="006C47C5"/>
    <w:rsid w:val="006C5537"/>
    <w:rsid w:val="006C6B22"/>
    <w:rsid w:val="006D05CB"/>
    <w:rsid w:val="006D102A"/>
    <w:rsid w:val="006D1CBB"/>
    <w:rsid w:val="006D3BEA"/>
    <w:rsid w:val="006D4036"/>
    <w:rsid w:val="006D5948"/>
    <w:rsid w:val="006D6792"/>
    <w:rsid w:val="006D6DBE"/>
    <w:rsid w:val="006D77E5"/>
    <w:rsid w:val="006D7FBA"/>
    <w:rsid w:val="006E031D"/>
    <w:rsid w:val="006E06CF"/>
    <w:rsid w:val="006E0BF5"/>
    <w:rsid w:val="006E17BC"/>
    <w:rsid w:val="006E1F0A"/>
    <w:rsid w:val="006E3178"/>
    <w:rsid w:val="006E3B66"/>
    <w:rsid w:val="006E4393"/>
    <w:rsid w:val="006E5753"/>
    <w:rsid w:val="006E5EC6"/>
    <w:rsid w:val="006F0093"/>
    <w:rsid w:val="006F0439"/>
    <w:rsid w:val="006F1078"/>
    <w:rsid w:val="006F1541"/>
    <w:rsid w:val="006F38EE"/>
    <w:rsid w:val="006F5325"/>
    <w:rsid w:val="006F53D2"/>
    <w:rsid w:val="006F5766"/>
    <w:rsid w:val="007014AE"/>
    <w:rsid w:val="0070513D"/>
    <w:rsid w:val="00705873"/>
    <w:rsid w:val="00706195"/>
    <w:rsid w:val="0070696B"/>
    <w:rsid w:val="00707833"/>
    <w:rsid w:val="00707862"/>
    <w:rsid w:val="0070795A"/>
    <w:rsid w:val="00710B7D"/>
    <w:rsid w:val="007111D3"/>
    <w:rsid w:val="0071161B"/>
    <w:rsid w:val="00712EF3"/>
    <w:rsid w:val="00712EFC"/>
    <w:rsid w:val="00714225"/>
    <w:rsid w:val="00714EFC"/>
    <w:rsid w:val="00715009"/>
    <w:rsid w:val="00715D63"/>
    <w:rsid w:val="00715F87"/>
    <w:rsid w:val="00715F88"/>
    <w:rsid w:val="00716101"/>
    <w:rsid w:val="0071666B"/>
    <w:rsid w:val="0071759F"/>
    <w:rsid w:val="00717896"/>
    <w:rsid w:val="0072066A"/>
    <w:rsid w:val="007230E4"/>
    <w:rsid w:val="00723640"/>
    <w:rsid w:val="00723747"/>
    <w:rsid w:val="007249F2"/>
    <w:rsid w:val="007256AF"/>
    <w:rsid w:val="007265EE"/>
    <w:rsid w:val="0072664D"/>
    <w:rsid w:val="00727C91"/>
    <w:rsid w:val="00733611"/>
    <w:rsid w:val="00735090"/>
    <w:rsid w:val="00736766"/>
    <w:rsid w:val="00736B4E"/>
    <w:rsid w:val="007405F8"/>
    <w:rsid w:val="0074073A"/>
    <w:rsid w:val="007410D4"/>
    <w:rsid w:val="00741F2B"/>
    <w:rsid w:val="00743FED"/>
    <w:rsid w:val="00745AB9"/>
    <w:rsid w:val="00745E29"/>
    <w:rsid w:val="00745FBE"/>
    <w:rsid w:val="00745FF0"/>
    <w:rsid w:val="007502A6"/>
    <w:rsid w:val="007516E8"/>
    <w:rsid w:val="007517DB"/>
    <w:rsid w:val="00751CB5"/>
    <w:rsid w:val="007534F8"/>
    <w:rsid w:val="007542B4"/>
    <w:rsid w:val="007553BC"/>
    <w:rsid w:val="007553BE"/>
    <w:rsid w:val="0075556A"/>
    <w:rsid w:val="0075575C"/>
    <w:rsid w:val="00756301"/>
    <w:rsid w:val="00757D51"/>
    <w:rsid w:val="00761988"/>
    <w:rsid w:val="0076275D"/>
    <w:rsid w:val="0076279C"/>
    <w:rsid w:val="007629E0"/>
    <w:rsid w:val="00763A23"/>
    <w:rsid w:val="00763BB1"/>
    <w:rsid w:val="007649C9"/>
    <w:rsid w:val="0076608B"/>
    <w:rsid w:val="00766442"/>
    <w:rsid w:val="00767208"/>
    <w:rsid w:val="00767D11"/>
    <w:rsid w:val="00767D86"/>
    <w:rsid w:val="00767DB9"/>
    <w:rsid w:val="0077118B"/>
    <w:rsid w:val="00771B5E"/>
    <w:rsid w:val="007723B2"/>
    <w:rsid w:val="00773CEE"/>
    <w:rsid w:val="00774414"/>
    <w:rsid w:val="00775155"/>
    <w:rsid w:val="007756FA"/>
    <w:rsid w:val="00780125"/>
    <w:rsid w:val="00780D54"/>
    <w:rsid w:val="00781943"/>
    <w:rsid w:val="00782A2C"/>
    <w:rsid w:val="00786042"/>
    <w:rsid w:val="00786C51"/>
    <w:rsid w:val="00790661"/>
    <w:rsid w:val="00791662"/>
    <w:rsid w:val="00791BB0"/>
    <w:rsid w:val="00791F64"/>
    <w:rsid w:val="0079211D"/>
    <w:rsid w:val="00794260"/>
    <w:rsid w:val="007947CD"/>
    <w:rsid w:val="00794FED"/>
    <w:rsid w:val="00795BC9"/>
    <w:rsid w:val="007965F0"/>
    <w:rsid w:val="00797857"/>
    <w:rsid w:val="007A08DC"/>
    <w:rsid w:val="007A0F1C"/>
    <w:rsid w:val="007A12B7"/>
    <w:rsid w:val="007A367D"/>
    <w:rsid w:val="007A4670"/>
    <w:rsid w:val="007A55D2"/>
    <w:rsid w:val="007A597E"/>
    <w:rsid w:val="007A5C9D"/>
    <w:rsid w:val="007A6E73"/>
    <w:rsid w:val="007B1E97"/>
    <w:rsid w:val="007B2256"/>
    <w:rsid w:val="007B413C"/>
    <w:rsid w:val="007B4526"/>
    <w:rsid w:val="007B485C"/>
    <w:rsid w:val="007B5A45"/>
    <w:rsid w:val="007B5F7B"/>
    <w:rsid w:val="007B6E77"/>
    <w:rsid w:val="007B7A7F"/>
    <w:rsid w:val="007C1534"/>
    <w:rsid w:val="007C1A2B"/>
    <w:rsid w:val="007C1F8A"/>
    <w:rsid w:val="007C3319"/>
    <w:rsid w:val="007C349E"/>
    <w:rsid w:val="007C612E"/>
    <w:rsid w:val="007C7463"/>
    <w:rsid w:val="007C7726"/>
    <w:rsid w:val="007D2C44"/>
    <w:rsid w:val="007D6832"/>
    <w:rsid w:val="007D72BE"/>
    <w:rsid w:val="007E050A"/>
    <w:rsid w:val="007E12F9"/>
    <w:rsid w:val="007E132D"/>
    <w:rsid w:val="007E14BC"/>
    <w:rsid w:val="007E1A80"/>
    <w:rsid w:val="007E2540"/>
    <w:rsid w:val="007E254E"/>
    <w:rsid w:val="007E25A2"/>
    <w:rsid w:val="007E27FE"/>
    <w:rsid w:val="007E399E"/>
    <w:rsid w:val="007E6499"/>
    <w:rsid w:val="007E68E2"/>
    <w:rsid w:val="007E6ADD"/>
    <w:rsid w:val="007E73A9"/>
    <w:rsid w:val="007F0211"/>
    <w:rsid w:val="007F0299"/>
    <w:rsid w:val="007F1794"/>
    <w:rsid w:val="007F2293"/>
    <w:rsid w:val="007F3A9C"/>
    <w:rsid w:val="007F440C"/>
    <w:rsid w:val="007F4D3C"/>
    <w:rsid w:val="00801898"/>
    <w:rsid w:val="0080637A"/>
    <w:rsid w:val="0080694E"/>
    <w:rsid w:val="008071A9"/>
    <w:rsid w:val="00810C46"/>
    <w:rsid w:val="00811E34"/>
    <w:rsid w:val="00813D74"/>
    <w:rsid w:val="008148A8"/>
    <w:rsid w:val="0081618F"/>
    <w:rsid w:val="00816288"/>
    <w:rsid w:val="008172FD"/>
    <w:rsid w:val="00817968"/>
    <w:rsid w:val="0082028C"/>
    <w:rsid w:val="00820817"/>
    <w:rsid w:val="00820B8F"/>
    <w:rsid w:val="008216FA"/>
    <w:rsid w:val="0082297C"/>
    <w:rsid w:val="00822E40"/>
    <w:rsid w:val="008231A6"/>
    <w:rsid w:val="00823557"/>
    <w:rsid w:val="00823820"/>
    <w:rsid w:val="00824548"/>
    <w:rsid w:val="008248E6"/>
    <w:rsid w:val="00831170"/>
    <w:rsid w:val="0083293B"/>
    <w:rsid w:val="00833172"/>
    <w:rsid w:val="00833982"/>
    <w:rsid w:val="008339FA"/>
    <w:rsid w:val="00835ACC"/>
    <w:rsid w:val="00835BB0"/>
    <w:rsid w:val="00836F0F"/>
    <w:rsid w:val="00837007"/>
    <w:rsid w:val="008374C0"/>
    <w:rsid w:val="00840223"/>
    <w:rsid w:val="0084091C"/>
    <w:rsid w:val="0084169C"/>
    <w:rsid w:val="00841B89"/>
    <w:rsid w:val="00841CAC"/>
    <w:rsid w:val="00842C19"/>
    <w:rsid w:val="00842CEA"/>
    <w:rsid w:val="00842D24"/>
    <w:rsid w:val="00843906"/>
    <w:rsid w:val="00843FFE"/>
    <w:rsid w:val="00844806"/>
    <w:rsid w:val="00844C38"/>
    <w:rsid w:val="00845230"/>
    <w:rsid w:val="00845EE5"/>
    <w:rsid w:val="0084702F"/>
    <w:rsid w:val="00847346"/>
    <w:rsid w:val="008477AD"/>
    <w:rsid w:val="00847AAF"/>
    <w:rsid w:val="00847FBF"/>
    <w:rsid w:val="00851DC4"/>
    <w:rsid w:val="0085203D"/>
    <w:rsid w:val="00852926"/>
    <w:rsid w:val="00855D41"/>
    <w:rsid w:val="00856295"/>
    <w:rsid w:val="00857E7E"/>
    <w:rsid w:val="008601E1"/>
    <w:rsid w:val="008604C1"/>
    <w:rsid w:val="00860A66"/>
    <w:rsid w:val="0086262E"/>
    <w:rsid w:val="00862974"/>
    <w:rsid w:val="008634FF"/>
    <w:rsid w:val="00866643"/>
    <w:rsid w:val="00870649"/>
    <w:rsid w:val="008726D4"/>
    <w:rsid w:val="0087279F"/>
    <w:rsid w:val="00873BD0"/>
    <w:rsid w:val="00875845"/>
    <w:rsid w:val="00880BDF"/>
    <w:rsid w:val="008813B1"/>
    <w:rsid w:val="0088285B"/>
    <w:rsid w:val="00883757"/>
    <w:rsid w:val="0088482C"/>
    <w:rsid w:val="00885507"/>
    <w:rsid w:val="008903A8"/>
    <w:rsid w:val="0089142F"/>
    <w:rsid w:val="0089186E"/>
    <w:rsid w:val="008931D7"/>
    <w:rsid w:val="00893F16"/>
    <w:rsid w:val="008951B9"/>
    <w:rsid w:val="00897EEA"/>
    <w:rsid w:val="008A044D"/>
    <w:rsid w:val="008A26B5"/>
    <w:rsid w:val="008A3B19"/>
    <w:rsid w:val="008A5CFE"/>
    <w:rsid w:val="008B0284"/>
    <w:rsid w:val="008B16D6"/>
    <w:rsid w:val="008B21F3"/>
    <w:rsid w:val="008B2F79"/>
    <w:rsid w:val="008B5EEB"/>
    <w:rsid w:val="008B64F3"/>
    <w:rsid w:val="008B66D7"/>
    <w:rsid w:val="008B73C9"/>
    <w:rsid w:val="008C0729"/>
    <w:rsid w:val="008C0767"/>
    <w:rsid w:val="008C0C42"/>
    <w:rsid w:val="008C1250"/>
    <w:rsid w:val="008C14FA"/>
    <w:rsid w:val="008C2D5D"/>
    <w:rsid w:val="008C3003"/>
    <w:rsid w:val="008C3416"/>
    <w:rsid w:val="008C370F"/>
    <w:rsid w:val="008C3892"/>
    <w:rsid w:val="008C3AA2"/>
    <w:rsid w:val="008C48CB"/>
    <w:rsid w:val="008C5422"/>
    <w:rsid w:val="008C5690"/>
    <w:rsid w:val="008C7F39"/>
    <w:rsid w:val="008D0634"/>
    <w:rsid w:val="008D0F1C"/>
    <w:rsid w:val="008D17DF"/>
    <w:rsid w:val="008D1A94"/>
    <w:rsid w:val="008D24EF"/>
    <w:rsid w:val="008D32C4"/>
    <w:rsid w:val="008D3F78"/>
    <w:rsid w:val="008D43BA"/>
    <w:rsid w:val="008D449E"/>
    <w:rsid w:val="008D4848"/>
    <w:rsid w:val="008D54B0"/>
    <w:rsid w:val="008D6217"/>
    <w:rsid w:val="008D6363"/>
    <w:rsid w:val="008D681B"/>
    <w:rsid w:val="008D6D10"/>
    <w:rsid w:val="008D6EE7"/>
    <w:rsid w:val="008D7982"/>
    <w:rsid w:val="008E0A02"/>
    <w:rsid w:val="008E13B5"/>
    <w:rsid w:val="008E2D54"/>
    <w:rsid w:val="008E3C19"/>
    <w:rsid w:val="008E3F3D"/>
    <w:rsid w:val="008E441E"/>
    <w:rsid w:val="008E500C"/>
    <w:rsid w:val="008E504B"/>
    <w:rsid w:val="008E5A95"/>
    <w:rsid w:val="008E5DB6"/>
    <w:rsid w:val="008E6F58"/>
    <w:rsid w:val="008E783A"/>
    <w:rsid w:val="008F2F10"/>
    <w:rsid w:val="008F3AD0"/>
    <w:rsid w:val="008F3F73"/>
    <w:rsid w:val="008F47E0"/>
    <w:rsid w:val="008F489A"/>
    <w:rsid w:val="008F5B71"/>
    <w:rsid w:val="008F5D87"/>
    <w:rsid w:val="008F6F0E"/>
    <w:rsid w:val="008F72FF"/>
    <w:rsid w:val="008F74B2"/>
    <w:rsid w:val="0090045B"/>
    <w:rsid w:val="00901EFF"/>
    <w:rsid w:val="00903ADB"/>
    <w:rsid w:val="00905778"/>
    <w:rsid w:val="009059CE"/>
    <w:rsid w:val="00905B0E"/>
    <w:rsid w:val="00906D99"/>
    <w:rsid w:val="009120DF"/>
    <w:rsid w:val="0091389E"/>
    <w:rsid w:val="00913D9B"/>
    <w:rsid w:val="00915AD7"/>
    <w:rsid w:val="00916029"/>
    <w:rsid w:val="0091662E"/>
    <w:rsid w:val="009207BF"/>
    <w:rsid w:val="00921483"/>
    <w:rsid w:val="00924553"/>
    <w:rsid w:val="00925541"/>
    <w:rsid w:val="00925AD0"/>
    <w:rsid w:val="0093172B"/>
    <w:rsid w:val="00933339"/>
    <w:rsid w:val="00936B50"/>
    <w:rsid w:val="00937222"/>
    <w:rsid w:val="0093748B"/>
    <w:rsid w:val="00937FEA"/>
    <w:rsid w:val="00937FF0"/>
    <w:rsid w:val="00940630"/>
    <w:rsid w:val="009411DD"/>
    <w:rsid w:val="00943062"/>
    <w:rsid w:val="0094311C"/>
    <w:rsid w:val="00943F60"/>
    <w:rsid w:val="009463BC"/>
    <w:rsid w:val="009471F0"/>
    <w:rsid w:val="00950BAF"/>
    <w:rsid w:val="00951B04"/>
    <w:rsid w:val="00952349"/>
    <w:rsid w:val="00952CEE"/>
    <w:rsid w:val="00953576"/>
    <w:rsid w:val="00953BC8"/>
    <w:rsid w:val="0095453B"/>
    <w:rsid w:val="00954807"/>
    <w:rsid w:val="00955208"/>
    <w:rsid w:val="00955555"/>
    <w:rsid w:val="00955B09"/>
    <w:rsid w:val="009569F6"/>
    <w:rsid w:val="00956E93"/>
    <w:rsid w:val="009605EE"/>
    <w:rsid w:val="00960DC4"/>
    <w:rsid w:val="00960E00"/>
    <w:rsid w:val="00961F9B"/>
    <w:rsid w:val="009639A5"/>
    <w:rsid w:val="00965043"/>
    <w:rsid w:val="009659C6"/>
    <w:rsid w:val="00965BB6"/>
    <w:rsid w:val="00966906"/>
    <w:rsid w:val="00966FA8"/>
    <w:rsid w:val="009707C0"/>
    <w:rsid w:val="00971687"/>
    <w:rsid w:val="009722CB"/>
    <w:rsid w:val="0097471C"/>
    <w:rsid w:val="0097504D"/>
    <w:rsid w:val="009750AE"/>
    <w:rsid w:val="00975B35"/>
    <w:rsid w:val="00976366"/>
    <w:rsid w:val="00976508"/>
    <w:rsid w:val="009776C4"/>
    <w:rsid w:val="00981489"/>
    <w:rsid w:val="0098149C"/>
    <w:rsid w:val="00982408"/>
    <w:rsid w:val="00982E8A"/>
    <w:rsid w:val="00983602"/>
    <w:rsid w:val="00985B2D"/>
    <w:rsid w:val="00987312"/>
    <w:rsid w:val="0098768A"/>
    <w:rsid w:val="00990283"/>
    <w:rsid w:val="009922F0"/>
    <w:rsid w:val="00992D4F"/>
    <w:rsid w:val="00993E27"/>
    <w:rsid w:val="00994AD5"/>
    <w:rsid w:val="00994B7B"/>
    <w:rsid w:val="009953E6"/>
    <w:rsid w:val="00997024"/>
    <w:rsid w:val="009A0DC5"/>
    <w:rsid w:val="009A1511"/>
    <w:rsid w:val="009A2503"/>
    <w:rsid w:val="009A2AE6"/>
    <w:rsid w:val="009A37E1"/>
    <w:rsid w:val="009B1740"/>
    <w:rsid w:val="009B202E"/>
    <w:rsid w:val="009B2494"/>
    <w:rsid w:val="009B2953"/>
    <w:rsid w:val="009B3A93"/>
    <w:rsid w:val="009B5250"/>
    <w:rsid w:val="009B53F7"/>
    <w:rsid w:val="009B53FC"/>
    <w:rsid w:val="009B5AB7"/>
    <w:rsid w:val="009B6845"/>
    <w:rsid w:val="009C13A1"/>
    <w:rsid w:val="009C20DE"/>
    <w:rsid w:val="009C328D"/>
    <w:rsid w:val="009C488C"/>
    <w:rsid w:val="009C4F85"/>
    <w:rsid w:val="009C5845"/>
    <w:rsid w:val="009C5BF7"/>
    <w:rsid w:val="009D003D"/>
    <w:rsid w:val="009D05E0"/>
    <w:rsid w:val="009D1A43"/>
    <w:rsid w:val="009D1F02"/>
    <w:rsid w:val="009D1F9A"/>
    <w:rsid w:val="009D3973"/>
    <w:rsid w:val="009D45F2"/>
    <w:rsid w:val="009D53F8"/>
    <w:rsid w:val="009D63C1"/>
    <w:rsid w:val="009D684D"/>
    <w:rsid w:val="009E0418"/>
    <w:rsid w:val="009E0D0F"/>
    <w:rsid w:val="009E133F"/>
    <w:rsid w:val="009E3BEC"/>
    <w:rsid w:val="009E5362"/>
    <w:rsid w:val="009E740C"/>
    <w:rsid w:val="009F0F21"/>
    <w:rsid w:val="009F3963"/>
    <w:rsid w:val="009F46F0"/>
    <w:rsid w:val="009F4712"/>
    <w:rsid w:val="00A01A92"/>
    <w:rsid w:val="00A02874"/>
    <w:rsid w:val="00A03535"/>
    <w:rsid w:val="00A036A2"/>
    <w:rsid w:val="00A050A3"/>
    <w:rsid w:val="00A06216"/>
    <w:rsid w:val="00A07646"/>
    <w:rsid w:val="00A11900"/>
    <w:rsid w:val="00A12022"/>
    <w:rsid w:val="00A131F9"/>
    <w:rsid w:val="00A148A6"/>
    <w:rsid w:val="00A1493D"/>
    <w:rsid w:val="00A16302"/>
    <w:rsid w:val="00A175E8"/>
    <w:rsid w:val="00A17CD6"/>
    <w:rsid w:val="00A20528"/>
    <w:rsid w:val="00A2054E"/>
    <w:rsid w:val="00A20FDF"/>
    <w:rsid w:val="00A22646"/>
    <w:rsid w:val="00A22C41"/>
    <w:rsid w:val="00A2327E"/>
    <w:rsid w:val="00A235A8"/>
    <w:rsid w:val="00A23EE1"/>
    <w:rsid w:val="00A23F8D"/>
    <w:rsid w:val="00A256F8"/>
    <w:rsid w:val="00A25DF4"/>
    <w:rsid w:val="00A261D4"/>
    <w:rsid w:val="00A26AEC"/>
    <w:rsid w:val="00A27711"/>
    <w:rsid w:val="00A2795B"/>
    <w:rsid w:val="00A27A5E"/>
    <w:rsid w:val="00A30DBD"/>
    <w:rsid w:val="00A316CC"/>
    <w:rsid w:val="00A32777"/>
    <w:rsid w:val="00A3284D"/>
    <w:rsid w:val="00A32B47"/>
    <w:rsid w:val="00A32E68"/>
    <w:rsid w:val="00A348B0"/>
    <w:rsid w:val="00A367A5"/>
    <w:rsid w:val="00A36D55"/>
    <w:rsid w:val="00A36EAC"/>
    <w:rsid w:val="00A373FD"/>
    <w:rsid w:val="00A37950"/>
    <w:rsid w:val="00A40CEE"/>
    <w:rsid w:val="00A40E67"/>
    <w:rsid w:val="00A40F98"/>
    <w:rsid w:val="00A42468"/>
    <w:rsid w:val="00A45DFC"/>
    <w:rsid w:val="00A460E8"/>
    <w:rsid w:val="00A468EA"/>
    <w:rsid w:val="00A46D93"/>
    <w:rsid w:val="00A46E37"/>
    <w:rsid w:val="00A500A9"/>
    <w:rsid w:val="00A51B78"/>
    <w:rsid w:val="00A52801"/>
    <w:rsid w:val="00A53122"/>
    <w:rsid w:val="00A54269"/>
    <w:rsid w:val="00A54815"/>
    <w:rsid w:val="00A550F5"/>
    <w:rsid w:val="00A5573A"/>
    <w:rsid w:val="00A575BA"/>
    <w:rsid w:val="00A60A06"/>
    <w:rsid w:val="00A62AF5"/>
    <w:rsid w:val="00A63FB7"/>
    <w:rsid w:val="00A640CF"/>
    <w:rsid w:val="00A6440E"/>
    <w:rsid w:val="00A657A3"/>
    <w:rsid w:val="00A65CA0"/>
    <w:rsid w:val="00A65F2B"/>
    <w:rsid w:val="00A66700"/>
    <w:rsid w:val="00A67178"/>
    <w:rsid w:val="00A6718B"/>
    <w:rsid w:val="00A71BD4"/>
    <w:rsid w:val="00A73256"/>
    <w:rsid w:val="00A7459D"/>
    <w:rsid w:val="00A74BEE"/>
    <w:rsid w:val="00A75B30"/>
    <w:rsid w:val="00A75CEB"/>
    <w:rsid w:val="00A76C0F"/>
    <w:rsid w:val="00A8034C"/>
    <w:rsid w:val="00A809C6"/>
    <w:rsid w:val="00A81741"/>
    <w:rsid w:val="00A84710"/>
    <w:rsid w:val="00A84C0A"/>
    <w:rsid w:val="00A84D67"/>
    <w:rsid w:val="00A863D5"/>
    <w:rsid w:val="00A86DE1"/>
    <w:rsid w:val="00A90D75"/>
    <w:rsid w:val="00A91C66"/>
    <w:rsid w:val="00A92192"/>
    <w:rsid w:val="00A921BA"/>
    <w:rsid w:val="00A93D13"/>
    <w:rsid w:val="00A93D1F"/>
    <w:rsid w:val="00A940E1"/>
    <w:rsid w:val="00A94DE0"/>
    <w:rsid w:val="00A966BF"/>
    <w:rsid w:val="00A967FB"/>
    <w:rsid w:val="00AA1369"/>
    <w:rsid w:val="00AA30EE"/>
    <w:rsid w:val="00AA47F5"/>
    <w:rsid w:val="00AA6EAB"/>
    <w:rsid w:val="00AA7763"/>
    <w:rsid w:val="00AB03E0"/>
    <w:rsid w:val="00AB1283"/>
    <w:rsid w:val="00AB1891"/>
    <w:rsid w:val="00AB1E26"/>
    <w:rsid w:val="00AB20B7"/>
    <w:rsid w:val="00AB2729"/>
    <w:rsid w:val="00AB30CA"/>
    <w:rsid w:val="00AB4D4B"/>
    <w:rsid w:val="00AB5C90"/>
    <w:rsid w:val="00AB6149"/>
    <w:rsid w:val="00AB6946"/>
    <w:rsid w:val="00AB7A0D"/>
    <w:rsid w:val="00AC0950"/>
    <w:rsid w:val="00AC1E33"/>
    <w:rsid w:val="00AC1E55"/>
    <w:rsid w:val="00AC31C2"/>
    <w:rsid w:val="00AC4D3E"/>
    <w:rsid w:val="00AC67EC"/>
    <w:rsid w:val="00AC6EB8"/>
    <w:rsid w:val="00AC7DB2"/>
    <w:rsid w:val="00AD08F6"/>
    <w:rsid w:val="00AD2B8F"/>
    <w:rsid w:val="00AD2DB4"/>
    <w:rsid w:val="00AD53AE"/>
    <w:rsid w:val="00AD58E5"/>
    <w:rsid w:val="00AD59C5"/>
    <w:rsid w:val="00AD5E3D"/>
    <w:rsid w:val="00AD6A39"/>
    <w:rsid w:val="00AD74F8"/>
    <w:rsid w:val="00AD76CD"/>
    <w:rsid w:val="00AE09F6"/>
    <w:rsid w:val="00AE163E"/>
    <w:rsid w:val="00AE2905"/>
    <w:rsid w:val="00AE34DD"/>
    <w:rsid w:val="00AE4136"/>
    <w:rsid w:val="00AE45C0"/>
    <w:rsid w:val="00AE5859"/>
    <w:rsid w:val="00AE5AA0"/>
    <w:rsid w:val="00AE5CCC"/>
    <w:rsid w:val="00AE6625"/>
    <w:rsid w:val="00AE6D1A"/>
    <w:rsid w:val="00AF2D10"/>
    <w:rsid w:val="00AF2D88"/>
    <w:rsid w:val="00AF48AA"/>
    <w:rsid w:val="00AF5836"/>
    <w:rsid w:val="00AF62C2"/>
    <w:rsid w:val="00AF67F6"/>
    <w:rsid w:val="00AF7E76"/>
    <w:rsid w:val="00B00969"/>
    <w:rsid w:val="00B00B6A"/>
    <w:rsid w:val="00B0476D"/>
    <w:rsid w:val="00B05A0A"/>
    <w:rsid w:val="00B065AC"/>
    <w:rsid w:val="00B06807"/>
    <w:rsid w:val="00B06910"/>
    <w:rsid w:val="00B06D56"/>
    <w:rsid w:val="00B07CBA"/>
    <w:rsid w:val="00B137FD"/>
    <w:rsid w:val="00B163DF"/>
    <w:rsid w:val="00B172AA"/>
    <w:rsid w:val="00B17BB6"/>
    <w:rsid w:val="00B17F02"/>
    <w:rsid w:val="00B204E5"/>
    <w:rsid w:val="00B20895"/>
    <w:rsid w:val="00B21A02"/>
    <w:rsid w:val="00B2255F"/>
    <w:rsid w:val="00B24FDB"/>
    <w:rsid w:val="00B2542B"/>
    <w:rsid w:val="00B26D2B"/>
    <w:rsid w:val="00B27945"/>
    <w:rsid w:val="00B3037E"/>
    <w:rsid w:val="00B318EA"/>
    <w:rsid w:val="00B322C8"/>
    <w:rsid w:val="00B32736"/>
    <w:rsid w:val="00B33A1B"/>
    <w:rsid w:val="00B34174"/>
    <w:rsid w:val="00B34AC6"/>
    <w:rsid w:val="00B36811"/>
    <w:rsid w:val="00B37ECD"/>
    <w:rsid w:val="00B40932"/>
    <w:rsid w:val="00B40EF0"/>
    <w:rsid w:val="00B411AE"/>
    <w:rsid w:val="00B411FD"/>
    <w:rsid w:val="00B42159"/>
    <w:rsid w:val="00B43AC9"/>
    <w:rsid w:val="00B43C12"/>
    <w:rsid w:val="00B447D7"/>
    <w:rsid w:val="00B460BC"/>
    <w:rsid w:val="00B4612B"/>
    <w:rsid w:val="00B4625E"/>
    <w:rsid w:val="00B46993"/>
    <w:rsid w:val="00B46AFF"/>
    <w:rsid w:val="00B46E0D"/>
    <w:rsid w:val="00B5033A"/>
    <w:rsid w:val="00B51231"/>
    <w:rsid w:val="00B52CE0"/>
    <w:rsid w:val="00B550C1"/>
    <w:rsid w:val="00B55C49"/>
    <w:rsid w:val="00B5630A"/>
    <w:rsid w:val="00B619D6"/>
    <w:rsid w:val="00B61F69"/>
    <w:rsid w:val="00B62805"/>
    <w:rsid w:val="00B62FA7"/>
    <w:rsid w:val="00B63E8E"/>
    <w:rsid w:val="00B64FC4"/>
    <w:rsid w:val="00B6642C"/>
    <w:rsid w:val="00B66E68"/>
    <w:rsid w:val="00B70987"/>
    <w:rsid w:val="00B70B25"/>
    <w:rsid w:val="00B71EEF"/>
    <w:rsid w:val="00B755D9"/>
    <w:rsid w:val="00B77173"/>
    <w:rsid w:val="00B82143"/>
    <w:rsid w:val="00B830B8"/>
    <w:rsid w:val="00B87D27"/>
    <w:rsid w:val="00B87E0B"/>
    <w:rsid w:val="00B90334"/>
    <w:rsid w:val="00B9081A"/>
    <w:rsid w:val="00B90F0D"/>
    <w:rsid w:val="00B911BF"/>
    <w:rsid w:val="00B912CE"/>
    <w:rsid w:val="00B91BEB"/>
    <w:rsid w:val="00B91F33"/>
    <w:rsid w:val="00B9270E"/>
    <w:rsid w:val="00B9345D"/>
    <w:rsid w:val="00B93665"/>
    <w:rsid w:val="00B941B2"/>
    <w:rsid w:val="00B96675"/>
    <w:rsid w:val="00B97F2D"/>
    <w:rsid w:val="00BA02C1"/>
    <w:rsid w:val="00BA1199"/>
    <w:rsid w:val="00BA15F9"/>
    <w:rsid w:val="00BA2560"/>
    <w:rsid w:val="00BA3D0E"/>
    <w:rsid w:val="00BA3D53"/>
    <w:rsid w:val="00BA3EC6"/>
    <w:rsid w:val="00BA4AFE"/>
    <w:rsid w:val="00BA5260"/>
    <w:rsid w:val="00BA571E"/>
    <w:rsid w:val="00BA6246"/>
    <w:rsid w:val="00BA659A"/>
    <w:rsid w:val="00BB0821"/>
    <w:rsid w:val="00BB0BF0"/>
    <w:rsid w:val="00BB2D3F"/>
    <w:rsid w:val="00BB3858"/>
    <w:rsid w:val="00BB38D7"/>
    <w:rsid w:val="00BB3A33"/>
    <w:rsid w:val="00BB4082"/>
    <w:rsid w:val="00BB7482"/>
    <w:rsid w:val="00BC01C8"/>
    <w:rsid w:val="00BC0627"/>
    <w:rsid w:val="00BC07A1"/>
    <w:rsid w:val="00BC1F9C"/>
    <w:rsid w:val="00BC225E"/>
    <w:rsid w:val="00BC4C9A"/>
    <w:rsid w:val="00BC5A69"/>
    <w:rsid w:val="00BC720C"/>
    <w:rsid w:val="00BD057A"/>
    <w:rsid w:val="00BD05B8"/>
    <w:rsid w:val="00BD088A"/>
    <w:rsid w:val="00BD0D2F"/>
    <w:rsid w:val="00BD281D"/>
    <w:rsid w:val="00BD3172"/>
    <w:rsid w:val="00BD34EF"/>
    <w:rsid w:val="00BD3DC0"/>
    <w:rsid w:val="00BD610E"/>
    <w:rsid w:val="00BD69F0"/>
    <w:rsid w:val="00BD6BC8"/>
    <w:rsid w:val="00BD6DE7"/>
    <w:rsid w:val="00BD7386"/>
    <w:rsid w:val="00BD7450"/>
    <w:rsid w:val="00BE0032"/>
    <w:rsid w:val="00BE0D62"/>
    <w:rsid w:val="00BE198D"/>
    <w:rsid w:val="00BE204C"/>
    <w:rsid w:val="00BE2C4A"/>
    <w:rsid w:val="00BE3195"/>
    <w:rsid w:val="00BE4108"/>
    <w:rsid w:val="00BE41CC"/>
    <w:rsid w:val="00BE42D8"/>
    <w:rsid w:val="00BE4E3B"/>
    <w:rsid w:val="00BF0E14"/>
    <w:rsid w:val="00BF1765"/>
    <w:rsid w:val="00BF17D5"/>
    <w:rsid w:val="00BF1F1F"/>
    <w:rsid w:val="00BF22E9"/>
    <w:rsid w:val="00BF30F3"/>
    <w:rsid w:val="00BF3275"/>
    <w:rsid w:val="00BF3A62"/>
    <w:rsid w:val="00BF40B6"/>
    <w:rsid w:val="00BF464F"/>
    <w:rsid w:val="00BF5575"/>
    <w:rsid w:val="00C00ED6"/>
    <w:rsid w:val="00C0107C"/>
    <w:rsid w:val="00C01C10"/>
    <w:rsid w:val="00C02048"/>
    <w:rsid w:val="00C0295C"/>
    <w:rsid w:val="00C02B81"/>
    <w:rsid w:val="00C038DE"/>
    <w:rsid w:val="00C04619"/>
    <w:rsid w:val="00C0521A"/>
    <w:rsid w:val="00C052DC"/>
    <w:rsid w:val="00C06159"/>
    <w:rsid w:val="00C07318"/>
    <w:rsid w:val="00C074D8"/>
    <w:rsid w:val="00C07614"/>
    <w:rsid w:val="00C07C72"/>
    <w:rsid w:val="00C112E5"/>
    <w:rsid w:val="00C120CB"/>
    <w:rsid w:val="00C12381"/>
    <w:rsid w:val="00C13064"/>
    <w:rsid w:val="00C13658"/>
    <w:rsid w:val="00C13D95"/>
    <w:rsid w:val="00C1775D"/>
    <w:rsid w:val="00C17FD9"/>
    <w:rsid w:val="00C23258"/>
    <w:rsid w:val="00C2327E"/>
    <w:rsid w:val="00C24FD4"/>
    <w:rsid w:val="00C26D7E"/>
    <w:rsid w:val="00C278BE"/>
    <w:rsid w:val="00C27E87"/>
    <w:rsid w:val="00C304CE"/>
    <w:rsid w:val="00C30D92"/>
    <w:rsid w:val="00C3190D"/>
    <w:rsid w:val="00C34F81"/>
    <w:rsid w:val="00C356CE"/>
    <w:rsid w:val="00C365BD"/>
    <w:rsid w:val="00C40D9A"/>
    <w:rsid w:val="00C428C3"/>
    <w:rsid w:val="00C42C91"/>
    <w:rsid w:val="00C4335B"/>
    <w:rsid w:val="00C43AEE"/>
    <w:rsid w:val="00C4518A"/>
    <w:rsid w:val="00C461DE"/>
    <w:rsid w:val="00C46CE3"/>
    <w:rsid w:val="00C47532"/>
    <w:rsid w:val="00C47752"/>
    <w:rsid w:val="00C51D9A"/>
    <w:rsid w:val="00C5257F"/>
    <w:rsid w:val="00C53EE4"/>
    <w:rsid w:val="00C54B4B"/>
    <w:rsid w:val="00C55581"/>
    <w:rsid w:val="00C55AA8"/>
    <w:rsid w:val="00C55CD6"/>
    <w:rsid w:val="00C56BD6"/>
    <w:rsid w:val="00C57815"/>
    <w:rsid w:val="00C57A93"/>
    <w:rsid w:val="00C6046D"/>
    <w:rsid w:val="00C6052C"/>
    <w:rsid w:val="00C6080D"/>
    <w:rsid w:val="00C60CD8"/>
    <w:rsid w:val="00C62167"/>
    <w:rsid w:val="00C62494"/>
    <w:rsid w:val="00C6386A"/>
    <w:rsid w:val="00C6720E"/>
    <w:rsid w:val="00C67252"/>
    <w:rsid w:val="00C67F8B"/>
    <w:rsid w:val="00C70063"/>
    <w:rsid w:val="00C7067C"/>
    <w:rsid w:val="00C70B8D"/>
    <w:rsid w:val="00C7113A"/>
    <w:rsid w:val="00C72CE7"/>
    <w:rsid w:val="00C739FF"/>
    <w:rsid w:val="00C740D7"/>
    <w:rsid w:val="00C75A41"/>
    <w:rsid w:val="00C768F6"/>
    <w:rsid w:val="00C76947"/>
    <w:rsid w:val="00C81F5A"/>
    <w:rsid w:val="00C82C49"/>
    <w:rsid w:val="00C83753"/>
    <w:rsid w:val="00C84CD9"/>
    <w:rsid w:val="00C85D73"/>
    <w:rsid w:val="00C85F25"/>
    <w:rsid w:val="00C86B3E"/>
    <w:rsid w:val="00C92BE0"/>
    <w:rsid w:val="00C9419E"/>
    <w:rsid w:val="00C943E1"/>
    <w:rsid w:val="00C94DFE"/>
    <w:rsid w:val="00C957DF"/>
    <w:rsid w:val="00C96B68"/>
    <w:rsid w:val="00CA45F7"/>
    <w:rsid w:val="00CA6A14"/>
    <w:rsid w:val="00CA6A2B"/>
    <w:rsid w:val="00CA7C39"/>
    <w:rsid w:val="00CB0EC0"/>
    <w:rsid w:val="00CB3115"/>
    <w:rsid w:val="00CB417F"/>
    <w:rsid w:val="00CB5BA8"/>
    <w:rsid w:val="00CB615E"/>
    <w:rsid w:val="00CB764F"/>
    <w:rsid w:val="00CC306B"/>
    <w:rsid w:val="00CC5D73"/>
    <w:rsid w:val="00CC5F8E"/>
    <w:rsid w:val="00CC60E1"/>
    <w:rsid w:val="00CC613A"/>
    <w:rsid w:val="00CC67FF"/>
    <w:rsid w:val="00CD00BF"/>
    <w:rsid w:val="00CD0C5A"/>
    <w:rsid w:val="00CD0FBC"/>
    <w:rsid w:val="00CD1934"/>
    <w:rsid w:val="00CD1A32"/>
    <w:rsid w:val="00CD1D13"/>
    <w:rsid w:val="00CD517E"/>
    <w:rsid w:val="00CD5FFB"/>
    <w:rsid w:val="00CE1218"/>
    <w:rsid w:val="00CE1382"/>
    <w:rsid w:val="00CE17EF"/>
    <w:rsid w:val="00CE1A0E"/>
    <w:rsid w:val="00CE3026"/>
    <w:rsid w:val="00CE321A"/>
    <w:rsid w:val="00CE44A0"/>
    <w:rsid w:val="00CE4A4E"/>
    <w:rsid w:val="00CE5F97"/>
    <w:rsid w:val="00CE616B"/>
    <w:rsid w:val="00CE786E"/>
    <w:rsid w:val="00CE7B84"/>
    <w:rsid w:val="00CF048F"/>
    <w:rsid w:val="00CF06CF"/>
    <w:rsid w:val="00CF103D"/>
    <w:rsid w:val="00CF21A4"/>
    <w:rsid w:val="00CF2AB0"/>
    <w:rsid w:val="00CF2E86"/>
    <w:rsid w:val="00CF39C1"/>
    <w:rsid w:val="00CF427F"/>
    <w:rsid w:val="00CF5EE4"/>
    <w:rsid w:val="00CF64C6"/>
    <w:rsid w:val="00CF6D10"/>
    <w:rsid w:val="00D013DC"/>
    <w:rsid w:val="00D01919"/>
    <w:rsid w:val="00D03286"/>
    <w:rsid w:val="00D03972"/>
    <w:rsid w:val="00D04623"/>
    <w:rsid w:val="00D04EAE"/>
    <w:rsid w:val="00D04F1A"/>
    <w:rsid w:val="00D052E2"/>
    <w:rsid w:val="00D053F9"/>
    <w:rsid w:val="00D062D2"/>
    <w:rsid w:val="00D0729B"/>
    <w:rsid w:val="00D0741B"/>
    <w:rsid w:val="00D11F88"/>
    <w:rsid w:val="00D1213F"/>
    <w:rsid w:val="00D12445"/>
    <w:rsid w:val="00D12482"/>
    <w:rsid w:val="00D12BB4"/>
    <w:rsid w:val="00D12D84"/>
    <w:rsid w:val="00D1454B"/>
    <w:rsid w:val="00D145C0"/>
    <w:rsid w:val="00D15132"/>
    <w:rsid w:val="00D165F9"/>
    <w:rsid w:val="00D20FA6"/>
    <w:rsid w:val="00D210AA"/>
    <w:rsid w:val="00D22292"/>
    <w:rsid w:val="00D22373"/>
    <w:rsid w:val="00D22F6B"/>
    <w:rsid w:val="00D23862"/>
    <w:rsid w:val="00D25151"/>
    <w:rsid w:val="00D26114"/>
    <w:rsid w:val="00D27B90"/>
    <w:rsid w:val="00D30340"/>
    <w:rsid w:val="00D30E8F"/>
    <w:rsid w:val="00D31DD7"/>
    <w:rsid w:val="00D33102"/>
    <w:rsid w:val="00D366F7"/>
    <w:rsid w:val="00D36854"/>
    <w:rsid w:val="00D37124"/>
    <w:rsid w:val="00D37C9B"/>
    <w:rsid w:val="00D401A4"/>
    <w:rsid w:val="00D40C19"/>
    <w:rsid w:val="00D40DBF"/>
    <w:rsid w:val="00D43021"/>
    <w:rsid w:val="00D43B46"/>
    <w:rsid w:val="00D444A9"/>
    <w:rsid w:val="00D45103"/>
    <w:rsid w:val="00D4591D"/>
    <w:rsid w:val="00D46DF7"/>
    <w:rsid w:val="00D47713"/>
    <w:rsid w:val="00D47876"/>
    <w:rsid w:val="00D47D05"/>
    <w:rsid w:val="00D507AB"/>
    <w:rsid w:val="00D50F4E"/>
    <w:rsid w:val="00D52FF3"/>
    <w:rsid w:val="00D53159"/>
    <w:rsid w:val="00D5653B"/>
    <w:rsid w:val="00D56733"/>
    <w:rsid w:val="00D609B4"/>
    <w:rsid w:val="00D6162B"/>
    <w:rsid w:val="00D6334F"/>
    <w:rsid w:val="00D63B9B"/>
    <w:rsid w:val="00D66C0A"/>
    <w:rsid w:val="00D67F94"/>
    <w:rsid w:val="00D702B0"/>
    <w:rsid w:val="00D71E1A"/>
    <w:rsid w:val="00D72D92"/>
    <w:rsid w:val="00D7308A"/>
    <w:rsid w:val="00D736C3"/>
    <w:rsid w:val="00D73F40"/>
    <w:rsid w:val="00D745A8"/>
    <w:rsid w:val="00D76B34"/>
    <w:rsid w:val="00D77447"/>
    <w:rsid w:val="00D77B43"/>
    <w:rsid w:val="00D81921"/>
    <w:rsid w:val="00D81D70"/>
    <w:rsid w:val="00D833F1"/>
    <w:rsid w:val="00D83958"/>
    <w:rsid w:val="00D83EE1"/>
    <w:rsid w:val="00D84AA3"/>
    <w:rsid w:val="00D85119"/>
    <w:rsid w:val="00D85C04"/>
    <w:rsid w:val="00D905B1"/>
    <w:rsid w:val="00D92403"/>
    <w:rsid w:val="00D9252B"/>
    <w:rsid w:val="00D93627"/>
    <w:rsid w:val="00D950C9"/>
    <w:rsid w:val="00D97B08"/>
    <w:rsid w:val="00DA0DAD"/>
    <w:rsid w:val="00DA111B"/>
    <w:rsid w:val="00DA1589"/>
    <w:rsid w:val="00DA3368"/>
    <w:rsid w:val="00DA3B64"/>
    <w:rsid w:val="00DA734C"/>
    <w:rsid w:val="00DA7A09"/>
    <w:rsid w:val="00DB05C8"/>
    <w:rsid w:val="00DB1328"/>
    <w:rsid w:val="00DB15B0"/>
    <w:rsid w:val="00DB1AFB"/>
    <w:rsid w:val="00DB245E"/>
    <w:rsid w:val="00DB2883"/>
    <w:rsid w:val="00DB3CD4"/>
    <w:rsid w:val="00DB5128"/>
    <w:rsid w:val="00DB6418"/>
    <w:rsid w:val="00DC02DD"/>
    <w:rsid w:val="00DC0BFD"/>
    <w:rsid w:val="00DC46FE"/>
    <w:rsid w:val="00DC495D"/>
    <w:rsid w:val="00DC55CF"/>
    <w:rsid w:val="00DC79DB"/>
    <w:rsid w:val="00DD0516"/>
    <w:rsid w:val="00DD078C"/>
    <w:rsid w:val="00DD1863"/>
    <w:rsid w:val="00DD236A"/>
    <w:rsid w:val="00DD42B4"/>
    <w:rsid w:val="00DD4BBA"/>
    <w:rsid w:val="00DD52A8"/>
    <w:rsid w:val="00DD62AE"/>
    <w:rsid w:val="00DD667F"/>
    <w:rsid w:val="00DD7CEC"/>
    <w:rsid w:val="00DE011F"/>
    <w:rsid w:val="00DE05E9"/>
    <w:rsid w:val="00DE1349"/>
    <w:rsid w:val="00DE24DE"/>
    <w:rsid w:val="00DE771B"/>
    <w:rsid w:val="00DF0781"/>
    <w:rsid w:val="00DF0C0D"/>
    <w:rsid w:val="00DF173C"/>
    <w:rsid w:val="00DF1AFB"/>
    <w:rsid w:val="00DF3349"/>
    <w:rsid w:val="00DF34B2"/>
    <w:rsid w:val="00DF423A"/>
    <w:rsid w:val="00DF52A2"/>
    <w:rsid w:val="00DF6B44"/>
    <w:rsid w:val="00E0055F"/>
    <w:rsid w:val="00E012D4"/>
    <w:rsid w:val="00E0178F"/>
    <w:rsid w:val="00E017BA"/>
    <w:rsid w:val="00E01900"/>
    <w:rsid w:val="00E019D4"/>
    <w:rsid w:val="00E03264"/>
    <w:rsid w:val="00E036F7"/>
    <w:rsid w:val="00E04172"/>
    <w:rsid w:val="00E046B0"/>
    <w:rsid w:val="00E06A9E"/>
    <w:rsid w:val="00E100D0"/>
    <w:rsid w:val="00E107A7"/>
    <w:rsid w:val="00E10E91"/>
    <w:rsid w:val="00E11B80"/>
    <w:rsid w:val="00E143A0"/>
    <w:rsid w:val="00E143E4"/>
    <w:rsid w:val="00E14DA7"/>
    <w:rsid w:val="00E17E45"/>
    <w:rsid w:val="00E2011A"/>
    <w:rsid w:val="00E207AD"/>
    <w:rsid w:val="00E222B9"/>
    <w:rsid w:val="00E249C2"/>
    <w:rsid w:val="00E24FED"/>
    <w:rsid w:val="00E27F30"/>
    <w:rsid w:val="00E3046B"/>
    <w:rsid w:val="00E36FA7"/>
    <w:rsid w:val="00E371E7"/>
    <w:rsid w:val="00E3791A"/>
    <w:rsid w:val="00E4370F"/>
    <w:rsid w:val="00E44A08"/>
    <w:rsid w:val="00E45278"/>
    <w:rsid w:val="00E45C7D"/>
    <w:rsid w:val="00E50AB1"/>
    <w:rsid w:val="00E51326"/>
    <w:rsid w:val="00E5186C"/>
    <w:rsid w:val="00E52B40"/>
    <w:rsid w:val="00E53BE6"/>
    <w:rsid w:val="00E56402"/>
    <w:rsid w:val="00E566C3"/>
    <w:rsid w:val="00E606B3"/>
    <w:rsid w:val="00E6141A"/>
    <w:rsid w:val="00E616FC"/>
    <w:rsid w:val="00E621E8"/>
    <w:rsid w:val="00E631DA"/>
    <w:rsid w:val="00E632BF"/>
    <w:rsid w:val="00E658F8"/>
    <w:rsid w:val="00E66BC2"/>
    <w:rsid w:val="00E73D0F"/>
    <w:rsid w:val="00E73E5E"/>
    <w:rsid w:val="00E75248"/>
    <w:rsid w:val="00E7715E"/>
    <w:rsid w:val="00E77835"/>
    <w:rsid w:val="00E80D27"/>
    <w:rsid w:val="00E822E8"/>
    <w:rsid w:val="00E82E3A"/>
    <w:rsid w:val="00E84132"/>
    <w:rsid w:val="00E845B7"/>
    <w:rsid w:val="00E86FD7"/>
    <w:rsid w:val="00E870FE"/>
    <w:rsid w:val="00E877F1"/>
    <w:rsid w:val="00E90446"/>
    <w:rsid w:val="00E90B7B"/>
    <w:rsid w:val="00E93286"/>
    <w:rsid w:val="00E942B5"/>
    <w:rsid w:val="00E95CE0"/>
    <w:rsid w:val="00E967D2"/>
    <w:rsid w:val="00E96818"/>
    <w:rsid w:val="00E96A5B"/>
    <w:rsid w:val="00EA24FE"/>
    <w:rsid w:val="00EA2873"/>
    <w:rsid w:val="00EA4EF6"/>
    <w:rsid w:val="00EA5F67"/>
    <w:rsid w:val="00EA6F1F"/>
    <w:rsid w:val="00EA7F32"/>
    <w:rsid w:val="00EB0C9A"/>
    <w:rsid w:val="00EB2728"/>
    <w:rsid w:val="00EB354F"/>
    <w:rsid w:val="00EB4C8F"/>
    <w:rsid w:val="00EB617C"/>
    <w:rsid w:val="00EB64EF"/>
    <w:rsid w:val="00EC12B2"/>
    <w:rsid w:val="00EC1472"/>
    <w:rsid w:val="00EC1C5E"/>
    <w:rsid w:val="00EC413A"/>
    <w:rsid w:val="00EC4196"/>
    <w:rsid w:val="00EC4296"/>
    <w:rsid w:val="00EC5226"/>
    <w:rsid w:val="00EC60AD"/>
    <w:rsid w:val="00EC6CAE"/>
    <w:rsid w:val="00EC7904"/>
    <w:rsid w:val="00EC7B6A"/>
    <w:rsid w:val="00ED10A0"/>
    <w:rsid w:val="00ED3FBE"/>
    <w:rsid w:val="00ED42A2"/>
    <w:rsid w:val="00ED4D00"/>
    <w:rsid w:val="00ED6377"/>
    <w:rsid w:val="00ED6A91"/>
    <w:rsid w:val="00ED6E6A"/>
    <w:rsid w:val="00ED7F7F"/>
    <w:rsid w:val="00EE220A"/>
    <w:rsid w:val="00EE3083"/>
    <w:rsid w:val="00EE43D1"/>
    <w:rsid w:val="00EE4823"/>
    <w:rsid w:val="00EE4C7A"/>
    <w:rsid w:val="00EE5881"/>
    <w:rsid w:val="00EE5E47"/>
    <w:rsid w:val="00EE6A11"/>
    <w:rsid w:val="00EE7DA7"/>
    <w:rsid w:val="00EF1821"/>
    <w:rsid w:val="00EF2287"/>
    <w:rsid w:val="00EF2465"/>
    <w:rsid w:val="00EF246F"/>
    <w:rsid w:val="00EF4F37"/>
    <w:rsid w:val="00EF5DBD"/>
    <w:rsid w:val="00EF632C"/>
    <w:rsid w:val="00EF6463"/>
    <w:rsid w:val="00EF672D"/>
    <w:rsid w:val="00EF7A39"/>
    <w:rsid w:val="00EF7BF8"/>
    <w:rsid w:val="00F003CF"/>
    <w:rsid w:val="00F03BFB"/>
    <w:rsid w:val="00F05498"/>
    <w:rsid w:val="00F05F55"/>
    <w:rsid w:val="00F06BA4"/>
    <w:rsid w:val="00F06F2E"/>
    <w:rsid w:val="00F075B9"/>
    <w:rsid w:val="00F07B4D"/>
    <w:rsid w:val="00F10276"/>
    <w:rsid w:val="00F109DC"/>
    <w:rsid w:val="00F10B1A"/>
    <w:rsid w:val="00F117D5"/>
    <w:rsid w:val="00F11F60"/>
    <w:rsid w:val="00F1301D"/>
    <w:rsid w:val="00F131F1"/>
    <w:rsid w:val="00F133C1"/>
    <w:rsid w:val="00F14E05"/>
    <w:rsid w:val="00F14E71"/>
    <w:rsid w:val="00F1726D"/>
    <w:rsid w:val="00F20287"/>
    <w:rsid w:val="00F209D6"/>
    <w:rsid w:val="00F20E9D"/>
    <w:rsid w:val="00F21B74"/>
    <w:rsid w:val="00F21ED4"/>
    <w:rsid w:val="00F22179"/>
    <w:rsid w:val="00F226BC"/>
    <w:rsid w:val="00F22DDA"/>
    <w:rsid w:val="00F234AB"/>
    <w:rsid w:val="00F26585"/>
    <w:rsid w:val="00F275E9"/>
    <w:rsid w:val="00F304B3"/>
    <w:rsid w:val="00F309DC"/>
    <w:rsid w:val="00F30A87"/>
    <w:rsid w:val="00F312E2"/>
    <w:rsid w:val="00F3148A"/>
    <w:rsid w:val="00F3208F"/>
    <w:rsid w:val="00F33BC5"/>
    <w:rsid w:val="00F36F86"/>
    <w:rsid w:val="00F37B12"/>
    <w:rsid w:val="00F402E5"/>
    <w:rsid w:val="00F405CD"/>
    <w:rsid w:val="00F40FAA"/>
    <w:rsid w:val="00F43A1B"/>
    <w:rsid w:val="00F43D79"/>
    <w:rsid w:val="00F4456E"/>
    <w:rsid w:val="00F44A84"/>
    <w:rsid w:val="00F44F51"/>
    <w:rsid w:val="00F45BEE"/>
    <w:rsid w:val="00F46DCC"/>
    <w:rsid w:val="00F47F32"/>
    <w:rsid w:val="00F51B47"/>
    <w:rsid w:val="00F51BED"/>
    <w:rsid w:val="00F543FF"/>
    <w:rsid w:val="00F54A75"/>
    <w:rsid w:val="00F54E74"/>
    <w:rsid w:val="00F55CFD"/>
    <w:rsid w:val="00F575AB"/>
    <w:rsid w:val="00F630FF"/>
    <w:rsid w:val="00F634A4"/>
    <w:rsid w:val="00F63FD5"/>
    <w:rsid w:val="00F6538B"/>
    <w:rsid w:val="00F65CA0"/>
    <w:rsid w:val="00F65D6B"/>
    <w:rsid w:val="00F65E06"/>
    <w:rsid w:val="00F66469"/>
    <w:rsid w:val="00F67A92"/>
    <w:rsid w:val="00F70771"/>
    <w:rsid w:val="00F71696"/>
    <w:rsid w:val="00F75E2F"/>
    <w:rsid w:val="00F76171"/>
    <w:rsid w:val="00F80148"/>
    <w:rsid w:val="00F807E7"/>
    <w:rsid w:val="00F81030"/>
    <w:rsid w:val="00F81713"/>
    <w:rsid w:val="00F84843"/>
    <w:rsid w:val="00F86058"/>
    <w:rsid w:val="00F867E0"/>
    <w:rsid w:val="00F8713D"/>
    <w:rsid w:val="00F87E04"/>
    <w:rsid w:val="00F90562"/>
    <w:rsid w:val="00F90B9C"/>
    <w:rsid w:val="00F924FE"/>
    <w:rsid w:val="00F9435F"/>
    <w:rsid w:val="00F94851"/>
    <w:rsid w:val="00F94F46"/>
    <w:rsid w:val="00F9558E"/>
    <w:rsid w:val="00F95C6A"/>
    <w:rsid w:val="00F95E5E"/>
    <w:rsid w:val="00F965F0"/>
    <w:rsid w:val="00F96F21"/>
    <w:rsid w:val="00F97644"/>
    <w:rsid w:val="00FA2839"/>
    <w:rsid w:val="00FA3F16"/>
    <w:rsid w:val="00FA3FE8"/>
    <w:rsid w:val="00FA499B"/>
    <w:rsid w:val="00FA6F78"/>
    <w:rsid w:val="00FA790F"/>
    <w:rsid w:val="00FB1091"/>
    <w:rsid w:val="00FB3727"/>
    <w:rsid w:val="00FB37B9"/>
    <w:rsid w:val="00FB5A7A"/>
    <w:rsid w:val="00FB7783"/>
    <w:rsid w:val="00FC0127"/>
    <w:rsid w:val="00FC05C9"/>
    <w:rsid w:val="00FC1141"/>
    <w:rsid w:val="00FC1AA6"/>
    <w:rsid w:val="00FC220F"/>
    <w:rsid w:val="00FC2DEA"/>
    <w:rsid w:val="00FC6263"/>
    <w:rsid w:val="00FC6410"/>
    <w:rsid w:val="00FC67AE"/>
    <w:rsid w:val="00FD2AA1"/>
    <w:rsid w:val="00FD6428"/>
    <w:rsid w:val="00FD64E1"/>
    <w:rsid w:val="00FE0026"/>
    <w:rsid w:val="00FE0C9A"/>
    <w:rsid w:val="00FE12D4"/>
    <w:rsid w:val="00FE2D0A"/>
    <w:rsid w:val="00FE2D13"/>
    <w:rsid w:val="00FE3585"/>
    <w:rsid w:val="00FF0461"/>
    <w:rsid w:val="00FF1ACE"/>
    <w:rsid w:val="00FF2F22"/>
    <w:rsid w:val="00FF335A"/>
    <w:rsid w:val="00FF3F7F"/>
    <w:rsid w:val="00FF57DA"/>
    <w:rsid w:val="00FF67F1"/>
    <w:rsid w:val="00FF6F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414EE"/>
  <w15:docId w15:val="{3E76F328-ECA7-4D3A-8B40-5E1762A04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94F"/>
    <w:rPr>
      <w:rFonts w:ascii="Cambria" w:eastAsia="Cambria" w:hAnsi="Cambria" w:cs="Times New Roman"/>
      <w:sz w:val="24"/>
      <w:szCs w:val="24"/>
    </w:rPr>
  </w:style>
  <w:style w:type="paragraph" w:styleId="Balk1">
    <w:name w:val="heading 1"/>
    <w:basedOn w:val="Normal"/>
    <w:next w:val="Normal"/>
    <w:link w:val="Balk1Char"/>
    <w:uiPriority w:val="9"/>
    <w:qFormat/>
    <w:rsid w:val="0017794F"/>
    <w:pPr>
      <w:keepNext/>
      <w:keepLines/>
      <w:spacing w:before="480" w:after="0"/>
      <w:outlineLvl w:val="0"/>
    </w:pPr>
    <w:rPr>
      <w:rFonts w:eastAsia="Times New Roman"/>
      <w:b/>
      <w:bCs/>
      <w:color w:val="365F91"/>
      <w:sz w:val="28"/>
      <w:szCs w:val="28"/>
    </w:rPr>
  </w:style>
  <w:style w:type="paragraph" w:styleId="Balk2">
    <w:name w:val="heading 2"/>
    <w:basedOn w:val="Normal"/>
    <w:next w:val="Normal"/>
    <w:link w:val="Balk2Char"/>
    <w:semiHidden/>
    <w:unhideWhenUsed/>
    <w:qFormat/>
    <w:rsid w:val="0017794F"/>
    <w:pPr>
      <w:keepNext/>
      <w:spacing w:before="240" w:after="60"/>
      <w:outlineLvl w:val="1"/>
    </w:pPr>
    <w:rPr>
      <w:rFonts w:eastAsia="Times New Roman"/>
      <w:b/>
      <w:bCs/>
      <w:i/>
      <w:iCs/>
      <w:sz w:val="28"/>
      <w:szCs w:val="28"/>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7794F"/>
    <w:rPr>
      <w:rFonts w:ascii="Cambria" w:eastAsia="Times New Roman" w:hAnsi="Cambria" w:cs="Times New Roman"/>
      <w:b/>
      <w:bCs/>
      <w:color w:val="365F91"/>
      <w:sz w:val="28"/>
      <w:szCs w:val="28"/>
    </w:rPr>
  </w:style>
  <w:style w:type="character" w:customStyle="1" w:styleId="Balk2Char">
    <w:name w:val="Başlık 2 Char"/>
    <w:basedOn w:val="VarsaylanParagrafYazTipi"/>
    <w:link w:val="Balk2"/>
    <w:semiHidden/>
    <w:rsid w:val="0017794F"/>
    <w:rPr>
      <w:rFonts w:ascii="Cambria" w:eastAsia="Times New Roman" w:hAnsi="Cambria" w:cs="Times New Roman"/>
      <w:b/>
      <w:bCs/>
      <w:i/>
      <w:iCs/>
      <w:sz w:val="28"/>
      <w:szCs w:val="28"/>
      <w:lang w:val="en-US"/>
    </w:rPr>
  </w:style>
  <w:style w:type="character" w:styleId="Kpr">
    <w:name w:val="Hyperlink"/>
    <w:uiPriority w:val="99"/>
    <w:unhideWhenUsed/>
    <w:rsid w:val="0017794F"/>
    <w:rPr>
      <w:color w:val="0000FF"/>
      <w:u w:val="single"/>
    </w:rPr>
  </w:style>
  <w:style w:type="paragraph" w:styleId="GvdeMetni2">
    <w:name w:val="Body Text 2"/>
    <w:basedOn w:val="Normal"/>
    <w:link w:val="GvdeMetni2Char"/>
    <w:semiHidden/>
    <w:unhideWhenUsed/>
    <w:rsid w:val="0017794F"/>
    <w:pPr>
      <w:spacing w:after="120" w:line="480" w:lineRule="auto"/>
    </w:pPr>
    <w:rPr>
      <w:lang w:val="en-US"/>
    </w:rPr>
  </w:style>
  <w:style w:type="character" w:customStyle="1" w:styleId="GvdeMetni2Char">
    <w:name w:val="Gövde Metni 2 Char"/>
    <w:basedOn w:val="VarsaylanParagrafYazTipi"/>
    <w:link w:val="GvdeMetni2"/>
    <w:semiHidden/>
    <w:rsid w:val="0017794F"/>
    <w:rPr>
      <w:rFonts w:ascii="Cambria" w:eastAsia="Cambria" w:hAnsi="Cambria" w:cs="Times New Roman"/>
      <w:sz w:val="24"/>
      <w:szCs w:val="24"/>
      <w:lang w:val="en-US"/>
    </w:rPr>
  </w:style>
  <w:style w:type="paragraph" w:customStyle="1" w:styleId="3-normalyaz">
    <w:name w:val="3-normalyaz"/>
    <w:rsid w:val="0017794F"/>
    <w:pPr>
      <w:tabs>
        <w:tab w:val="left" w:pos="566"/>
      </w:tabs>
      <w:spacing w:after="0" w:line="240" w:lineRule="auto"/>
      <w:jc w:val="both"/>
    </w:pPr>
    <w:rPr>
      <w:rFonts w:ascii="Times New Roman" w:eastAsia="Times New Roman" w:hAnsi="Times New Roman" w:cs="Times New Roman"/>
      <w:sz w:val="19"/>
      <w:szCs w:val="19"/>
      <w:lang w:eastAsia="tr-TR"/>
    </w:rPr>
  </w:style>
  <w:style w:type="paragraph" w:customStyle="1" w:styleId="3-normalyaz1">
    <w:name w:val="3-normalyaz1"/>
    <w:rsid w:val="0017794F"/>
    <w:pPr>
      <w:tabs>
        <w:tab w:val="left" w:pos="566"/>
      </w:tabs>
      <w:spacing w:after="0" w:line="240" w:lineRule="auto"/>
      <w:jc w:val="both"/>
    </w:pPr>
    <w:rPr>
      <w:rFonts w:ascii="Times New Roman" w:eastAsia="Times New Roman" w:hAnsi="Times New Roman" w:cs="Times New Roman"/>
      <w:sz w:val="19"/>
      <w:szCs w:val="19"/>
      <w:lang w:eastAsia="tr-TR"/>
    </w:rPr>
  </w:style>
  <w:style w:type="paragraph" w:styleId="stBilgi">
    <w:name w:val="header"/>
    <w:basedOn w:val="Normal"/>
    <w:link w:val="stBilgiChar"/>
    <w:uiPriority w:val="99"/>
    <w:unhideWhenUsed/>
    <w:rsid w:val="0017794F"/>
    <w:pPr>
      <w:tabs>
        <w:tab w:val="center" w:pos="4536"/>
        <w:tab w:val="right" w:pos="9072"/>
      </w:tabs>
      <w:spacing w:after="0"/>
    </w:pPr>
  </w:style>
  <w:style w:type="character" w:customStyle="1" w:styleId="stBilgiChar">
    <w:name w:val="Üst Bilgi Char"/>
    <w:basedOn w:val="VarsaylanParagrafYazTipi"/>
    <w:link w:val="stBilgi"/>
    <w:uiPriority w:val="99"/>
    <w:rsid w:val="0017794F"/>
    <w:rPr>
      <w:rFonts w:ascii="Cambria" w:eastAsia="Cambria" w:hAnsi="Cambria" w:cs="Times New Roman"/>
      <w:sz w:val="24"/>
      <w:szCs w:val="24"/>
    </w:rPr>
  </w:style>
  <w:style w:type="paragraph" w:styleId="AltBilgi">
    <w:name w:val="footer"/>
    <w:basedOn w:val="Normal"/>
    <w:link w:val="AltBilgiChar"/>
    <w:uiPriority w:val="99"/>
    <w:unhideWhenUsed/>
    <w:rsid w:val="0017794F"/>
    <w:pPr>
      <w:tabs>
        <w:tab w:val="center" w:pos="4536"/>
        <w:tab w:val="right" w:pos="9072"/>
      </w:tabs>
      <w:spacing w:after="0"/>
    </w:pPr>
  </w:style>
  <w:style w:type="character" w:customStyle="1" w:styleId="AltBilgiChar">
    <w:name w:val="Alt Bilgi Char"/>
    <w:basedOn w:val="VarsaylanParagrafYazTipi"/>
    <w:link w:val="AltBilgi"/>
    <w:uiPriority w:val="99"/>
    <w:rsid w:val="0017794F"/>
    <w:rPr>
      <w:rFonts w:ascii="Cambria" w:eastAsia="Cambria" w:hAnsi="Cambria" w:cs="Times New Roman"/>
      <w:sz w:val="24"/>
      <w:szCs w:val="24"/>
    </w:rPr>
  </w:style>
  <w:style w:type="paragraph" w:styleId="BalonMetni">
    <w:name w:val="Balloon Text"/>
    <w:basedOn w:val="Normal"/>
    <w:link w:val="BalonMetniChar"/>
    <w:uiPriority w:val="99"/>
    <w:semiHidden/>
    <w:unhideWhenUsed/>
    <w:rsid w:val="0017794F"/>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94F"/>
    <w:rPr>
      <w:rFonts w:ascii="Tahoma" w:eastAsia="Cambria" w:hAnsi="Tahoma" w:cs="Tahoma"/>
      <w:sz w:val="16"/>
      <w:szCs w:val="16"/>
    </w:rPr>
  </w:style>
  <w:style w:type="paragraph" w:styleId="ListeParagraf">
    <w:name w:val="List Paragraph"/>
    <w:basedOn w:val="Normal"/>
    <w:uiPriority w:val="99"/>
    <w:qFormat/>
    <w:rsid w:val="0041027A"/>
    <w:pPr>
      <w:ind w:left="720"/>
      <w:contextualSpacing/>
    </w:pPr>
  </w:style>
  <w:style w:type="paragraph" w:styleId="DipnotMetni">
    <w:name w:val="footnote text"/>
    <w:aliases w:val="Dipnot Metni Char Char Char,Dipnot Metni Char Char,Footnote Text Char1,Footnote Text Char Char"/>
    <w:basedOn w:val="Normal"/>
    <w:link w:val="DipnotMetniChar"/>
    <w:uiPriority w:val="99"/>
    <w:unhideWhenUsed/>
    <w:rsid w:val="00AD76CD"/>
    <w:pPr>
      <w:spacing w:after="0"/>
    </w:pPr>
    <w:rPr>
      <w:sz w:val="20"/>
      <w:szCs w:val="20"/>
    </w:rPr>
  </w:style>
  <w:style w:type="character" w:customStyle="1" w:styleId="DipnotMetniChar">
    <w:name w:val="Dipnot Metni Char"/>
    <w:aliases w:val="Dipnot Metni Char Char Char Char,Dipnot Metni Char Char Char1,Footnote Text Char1 Char,Footnote Text Char Char Char"/>
    <w:basedOn w:val="VarsaylanParagrafYazTipi"/>
    <w:link w:val="DipnotMetni"/>
    <w:uiPriority w:val="99"/>
    <w:rsid w:val="00AD76CD"/>
    <w:rPr>
      <w:rFonts w:ascii="Cambria" w:eastAsia="Cambria" w:hAnsi="Cambria" w:cs="Times New Roman"/>
      <w:sz w:val="20"/>
      <w:szCs w:val="20"/>
    </w:rPr>
  </w:style>
  <w:style w:type="character" w:styleId="DipnotBavurusu">
    <w:name w:val="footnote reference"/>
    <w:aliases w:val="BVI fnr,BVI fnr Car Car, BVI fnr, BVI fnr Car Car,BVI fnr Car, BVI fnr Car Car Car Car, BVI fnr Car Car Car Car Char,BVI fnr Car Car Car Car,BVI fnr Car Car Car Car Char"/>
    <w:basedOn w:val="VarsaylanParagrafYazTipi"/>
    <w:link w:val="Char2"/>
    <w:uiPriority w:val="99"/>
    <w:unhideWhenUsed/>
    <w:rsid w:val="00AD76CD"/>
    <w:rPr>
      <w:vertAlign w:val="superscript"/>
    </w:rPr>
  </w:style>
  <w:style w:type="paragraph" w:customStyle="1" w:styleId="Default">
    <w:name w:val="Default"/>
    <w:rsid w:val="005D11D5"/>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oKlavuzu">
    <w:name w:val="Table Grid"/>
    <w:basedOn w:val="NormalTablo"/>
    <w:uiPriority w:val="59"/>
    <w:rsid w:val="004616CB"/>
    <w:pPr>
      <w:spacing w:after="0" w:line="240" w:lineRule="auto"/>
    </w:pPr>
    <w:rPr>
      <w:rFonts w:ascii="Calibri" w:eastAsia="Calibri" w:hAnsi="Calibri" w:cs="Times New Roman"/>
      <w:sz w:val="20"/>
      <w:szCs w:val="20"/>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onnotMetni">
    <w:name w:val="endnote text"/>
    <w:basedOn w:val="Normal"/>
    <w:link w:val="SonnotMetniChar"/>
    <w:uiPriority w:val="99"/>
    <w:semiHidden/>
    <w:unhideWhenUsed/>
    <w:rsid w:val="00B32736"/>
    <w:pPr>
      <w:spacing w:after="0"/>
    </w:pPr>
    <w:rPr>
      <w:sz w:val="20"/>
      <w:szCs w:val="20"/>
    </w:rPr>
  </w:style>
  <w:style w:type="character" w:customStyle="1" w:styleId="SonnotMetniChar">
    <w:name w:val="Sonnot Metni Char"/>
    <w:basedOn w:val="VarsaylanParagrafYazTipi"/>
    <w:link w:val="SonnotMetni"/>
    <w:uiPriority w:val="99"/>
    <w:semiHidden/>
    <w:rsid w:val="00B32736"/>
    <w:rPr>
      <w:rFonts w:ascii="Cambria" w:eastAsia="Cambria" w:hAnsi="Cambria" w:cs="Times New Roman"/>
      <w:sz w:val="20"/>
      <w:szCs w:val="20"/>
    </w:rPr>
  </w:style>
  <w:style w:type="character" w:styleId="SonnotBavurusu">
    <w:name w:val="endnote reference"/>
    <w:basedOn w:val="VarsaylanParagrafYazTipi"/>
    <w:uiPriority w:val="99"/>
    <w:semiHidden/>
    <w:unhideWhenUsed/>
    <w:rsid w:val="00B32736"/>
    <w:rPr>
      <w:vertAlign w:val="superscript"/>
    </w:rPr>
  </w:style>
  <w:style w:type="paragraph" w:styleId="Dzeltme">
    <w:name w:val="Revision"/>
    <w:hidden/>
    <w:uiPriority w:val="99"/>
    <w:semiHidden/>
    <w:rsid w:val="00F234AB"/>
    <w:pPr>
      <w:spacing w:after="0" w:line="240" w:lineRule="auto"/>
    </w:pPr>
    <w:rPr>
      <w:rFonts w:ascii="Cambria" w:eastAsia="Cambria" w:hAnsi="Cambria" w:cs="Times New Roman"/>
      <w:sz w:val="24"/>
      <w:szCs w:val="24"/>
    </w:rPr>
  </w:style>
  <w:style w:type="paragraph" w:customStyle="1" w:styleId="Char2">
    <w:name w:val="Char2"/>
    <w:basedOn w:val="Normal"/>
    <w:link w:val="DipnotBavurusu"/>
    <w:uiPriority w:val="99"/>
    <w:rsid w:val="00DA3B64"/>
    <w:pPr>
      <w:spacing w:after="160" w:line="240" w:lineRule="exact"/>
    </w:pPr>
    <w:rPr>
      <w:rFonts w:asciiTheme="minorHAnsi" w:eastAsiaTheme="minorHAnsi" w:hAnsiTheme="minorHAnsi" w:cstheme="minorBidi"/>
      <w:sz w:val="22"/>
      <w:szCs w:val="22"/>
      <w:vertAlign w:val="superscript"/>
    </w:rPr>
  </w:style>
  <w:style w:type="character" w:styleId="AklamaBavurusu">
    <w:name w:val="annotation reference"/>
    <w:basedOn w:val="VarsaylanParagrafYazTipi"/>
    <w:uiPriority w:val="99"/>
    <w:semiHidden/>
    <w:unhideWhenUsed/>
    <w:rsid w:val="00CB417F"/>
    <w:rPr>
      <w:sz w:val="16"/>
      <w:szCs w:val="16"/>
    </w:rPr>
  </w:style>
  <w:style w:type="paragraph" w:styleId="AklamaMetni">
    <w:name w:val="annotation text"/>
    <w:basedOn w:val="Normal"/>
    <w:link w:val="AklamaMetniChar"/>
    <w:uiPriority w:val="99"/>
    <w:semiHidden/>
    <w:unhideWhenUsed/>
    <w:rsid w:val="00CB417F"/>
    <w:rPr>
      <w:sz w:val="20"/>
      <w:szCs w:val="20"/>
    </w:rPr>
  </w:style>
  <w:style w:type="character" w:customStyle="1" w:styleId="AklamaMetniChar">
    <w:name w:val="Açıklama Metni Char"/>
    <w:basedOn w:val="VarsaylanParagrafYazTipi"/>
    <w:link w:val="AklamaMetni"/>
    <w:uiPriority w:val="99"/>
    <w:semiHidden/>
    <w:rsid w:val="00CB417F"/>
    <w:rPr>
      <w:rFonts w:ascii="Cambria" w:eastAsia="Cambria" w:hAnsi="Cambria" w:cs="Times New Roman"/>
      <w:sz w:val="20"/>
      <w:szCs w:val="20"/>
    </w:rPr>
  </w:style>
  <w:style w:type="paragraph" w:styleId="AklamaKonusu">
    <w:name w:val="annotation subject"/>
    <w:basedOn w:val="AklamaMetni"/>
    <w:next w:val="AklamaMetni"/>
    <w:link w:val="AklamaKonusuChar"/>
    <w:uiPriority w:val="99"/>
    <w:semiHidden/>
    <w:unhideWhenUsed/>
    <w:rsid w:val="00CB417F"/>
    <w:rPr>
      <w:b/>
      <w:bCs/>
    </w:rPr>
  </w:style>
  <w:style w:type="character" w:customStyle="1" w:styleId="AklamaKonusuChar">
    <w:name w:val="Açıklama Konusu Char"/>
    <w:basedOn w:val="AklamaMetniChar"/>
    <w:link w:val="AklamaKonusu"/>
    <w:uiPriority w:val="99"/>
    <w:semiHidden/>
    <w:rsid w:val="00CB417F"/>
    <w:rPr>
      <w:rFonts w:ascii="Cambria" w:eastAsia="Cambria" w:hAnsi="Cambria" w:cs="Times New Roman"/>
      <w:b/>
      <w:bCs/>
      <w:sz w:val="20"/>
      <w:szCs w:val="20"/>
    </w:rPr>
  </w:style>
  <w:style w:type="character" w:styleId="SatrNumaras">
    <w:name w:val="line number"/>
    <w:basedOn w:val="VarsaylanParagrafYazTipi"/>
    <w:uiPriority w:val="99"/>
    <w:semiHidden/>
    <w:unhideWhenUsed/>
    <w:rsid w:val="005E3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42225">
      <w:bodyDiv w:val="1"/>
      <w:marLeft w:val="0"/>
      <w:marRight w:val="0"/>
      <w:marTop w:val="0"/>
      <w:marBottom w:val="0"/>
      <w:divBdr>
        <w:top w:val="none" w:sz="0" w:space="0" w:color="auto"/>
        <w:left w:val="none" w:sz="0" w:space="0" w:color="auto"/>
        <w:bottom w:val="none" w:sz="0" w:space="0" w:color="auto"/>
        <w:right w:val="none" w:sz="0" w:space="0" w:color="auto"/>
      </w:divBdr>
    </w:div>
    <w:div w:id="196236386">
      <w:bodyDiv w:val="1"/>
      <w:marLeft w:val="0"/>
      <w:marRight w:val="0"/>
      <w:marTop w:val="0"/>
      <w:marBottom w:val="0"/>
      <w:divBdr>
        <w:top w:val="none" w:sz="0" w:space="0" w:color="auto"/>
        <w:left w:val="none" w:sz="0" w:space="0" w:color="auto"/>
        <w:bottom w:val="none" w:sz="0" w:space="0" w:color="auto"/>
        <w:right w:val="none" w:sz="0" w:space="0" w:color="auto"/>
      </w:divBdr>
    </w:div>
    <w:div w:id="425077795">
      <w:bodyDiv w:val="1"/>
      <w:marLeft w:val="0"/>
      <w:marRight w:val="0"/>
      <w:marTop w:val="0"/>
      <w:marBottom w:val="0"/>
      <w:divBdr>
        <w:top w:val="none" w:sz="0" w:space="0" w:color="auto"/>
        <w:left w:val="none" w:sz="0" w:space="0" w:color="auto"/>
        <w:bottom w:val="none" w:sz="0" w:space="0" w:color="auto"/>
        <w:right w:val="none" w:sz="0" w:space="0" w:color="auto"/>
      </w:divBdr>
    </w:div>
    <w:div w:id="437725226">
      <w:bodyDiv w:val="1"/>
      <w:marLeft w:val="0"/>
      <w:marRight w:val="0"/>
      <w:marTop w:val="0"/>
      <w:marBottom w:val="0"/>
      <w:divBdr>
        <w:top w:val="none" w:sz="0" w:space="0" w:color="auto"/>
        <w:left w:val="none" w:sz="0" w:space="0" w:color="auto"/>
        <w:bottom w:val="none" w:sz="0" w:space="0" w:color="auto"/>
        <w:right w:val="none" w:sz="0" w:space="0" w:color="auto"/>
      </w:divBdr>
    </w:div>
    <w:div w:id="948967712">
      <w:bodyDiv w:val="1"/>
      <w:marLeft w:val="0"/>
      <w:marRight w:val="0"/>
      <w:marTop w:val="0"/>
      <w:marBottom w:val="0"/>
      <w:divBdr>
        <w:top w:val="none" w:sz="0" w:space="0" w:color="auto"/>
        <w:left w:val="none" w:sz="0" w:space="0" w:color="auto"/>
        <w:bottom w:val="none" w:sz="0" w:space="0" w:color="auto"/>
        <w:right w:val="none" w:sz="0" w:space="0" w:color="auto"/>
      </w:divBdr>
    </w:div>
    <w:div w:id="1112896535">
      <w:bodyDiv w:val="1"/>
      <w:marLeft w:val="0"/>
      <w:marRight w:val="0"/>
      <w:marTop w:val="0"/>
      <w:marBottom w:val="0"/>
      <w:divBdr>
        <w:top w:val="none" w:sz="0" w:space="0" w:color="auto"/>
        <w:left w:val="none" w:sz="0" w:space="0" w:color="auto"/>
        <w:bottom w:val="none" w:sz="0" w:space="0" w:color="auto"/>
        <w:right w:val="none" w:sz="0" w:space="0" w:color="auto"/>
      </w:divBdr>
    </w:div>
    <w:div w:id="1453860546">
      <w:bodyDiv w:val="1"/>
      <w:marLeft w:val="0"/>
      <w:marRight w:val="0"/>
      <w:marTop w:val="0"/>
      <w:marBottom w:val="0"/>
      <w:divBdr>
        <w:top w:val="none" w:sz="0" w:space="0" w:color="auto"/>
        <w:left w:val="none" w:sz="0" w:space="0" w:color="auto"/>
        <w:bottom w:val="none" w:sz="0" w:space="0" w:color="auto"/>
        <w:right w:val="none" w:sz="0" w:space="0" w:color="auto"/>
      </w:divBdr>
    </w:div>
    <w:div w:id="1558473903">
      <w:bodyDiv w:val="1"/>
      <w:marLeft w:val="0"/>
      <w:marRight w:val="0"/>
      <w:marTop w:val="0"/>
      <w:marBottom w:val="0"/>
      <w:divBdr>
        <w:top w:val="none" w:sz="0" w:space="0" w:color="auto"/>
        <w:left w:val="none" w:sz="0" w:space="0" w:color="auto"/>
        <w:bottom w:val="none" w:sz="0" w:space="0" w:color="auto"/>
        <w:right w:val="none" w:sz="0" w:space="0" w:color="auto"/>
      </w:divBdr>
    </w:div>
    <w:div w:id="1754819188">
      <w:bodyDiv w:val="1"/>
      <w:marLeft w:val="0"/>
      <w:marRight w:val="0"/>
      <w:marTop w:val="0"/>
      <w:marBottom w:val="0"/>
      <w:divBdr>
        <w:top w:val="none" w:sz="0" w:space="0" w:color="auto"/>
        <w:left w:val="none" w:sz="0" w:space="0" w:color="auto"/>
        <w:bottom w:val="none" w:sz="0" w:space="0" w:color="auto"/>
        <w:right w:val="none" w:sz="0" w:space="0" w:color="auto"/>
      </w:divBdr>
    </w:div>
    <w:div w:id="2071690716">
      <w:bodyDiv w:val="1"/>
      <w:marLeft w:val="0"/>
      <w:marRight w:val="0"/>
      <w:marTop w:val="0"/>
      <w:marBottom w:val="0"/>
      <w:divBdr>
        <w:top w:val="none" w:sz="0" w:space="0" w:color="auto"/>
        <w:left w:val="none" w:sz="0" w:space="0" w:color="auto"/>
        <w:bottom w:val="none" w:sz="0" w:space="0" w:color="auto"/>
        <w:right w:val="none" w:sz="0" w:space="0" w:color="auto"/>
      </w:divBdr>
      <w:divsChild>
        <w:div w:id="199784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4D2D2-4A79-4E59-ABB5-941D857E3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4881</Words>
  <Characters>27822</Characters>
  <Application>Microsoft Office Word</Application>
  <DocSecurity>0</DocSecurity>
  <Lines>231</Lines>
  <Paragraphs>65</Paragraphs>
  <ScaleCrop>false</ScaleCrop>
  <HeadingPairs>
    <vt:vector size="2" baseType="variant">
      <vt:variant>
        <vt:lpstr>Konu Başlığı</vt:lpstr>
      </vt:variant>
      <vt:variant>
        <vt:i4>1</vt:i4>
      </vt:variant>
    </vt:vector>
  </HeadingPairs>
  <TitlesOfParts>
    <vt:vector size="1" baseType="lpstr">
      <vt:lpstr/>
    </vt:vector>
  </TitlesOfParts>
  <Company>ISKUR</Company>
  <LinksUpToDate>false</LinksUpToDate>
  <CharactersWithSpaces>32638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Caner ERKEN</cp:lastModifiedBy>
  <cp:revision>2</cp:revision>
  <cp:lastPrinted>2014-08-29T12:06:00Z</cp:lastPrinted>
  <dcterms:created xsi:type="dcterms:W3CDTF">2020-02-05T13:46:00Z</dcterms:created>
  <dcterms:modified xsi:type="dcterms:W3CDTF">2020-02-05T13:46:00Z</dcterms:modified>
</cp:coreProperties>
</file>